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F4" w:rsidRDefault="002F20F4">
      <w:pPr>
        <w:pStyle w:val="ConsPlusTitlePage"/>
      </w:pPr>
      <w:bookmarkStart w:id="0" w:name="_GoBack"/>
      <w:bookmarkEnd w:id="0"/>
    </w:p>
    <w:p w:rsidR="002F20F4" w:rsidRDefault="002F20F4">
      <w:pPr>
        <w:pStyle w:val="ConsPlusNormal"/>
        <w:ind w:firstLine="540"/>
        <w:jc w:val="both"/>
        <w:outlineLvl w:val="0"/>
      </w:pPr>
    </w:p>
    <w:p w:rsidR="002F20F4" w:rsidRDefault="002F20F4">
      <w:pPr>
        <w:pStyle w:val="ConsPlusTitle"/>
        <w:jc w:val="center"/>
        <w:outlineLvl w:val="0"/>
      </w:pPr>
      <w:r>
        <w:t>ПРАВИТЕЛЬСТВО РОССИЙСКОЙ ФЕДЕРАЦИИ</w:t>
      </w:r>
    </w:p>
    <w:p w:rsidR="002F20F4" w:rsidRDefault="002F20F4">
      <w:pPr>
        <w:pStyle w:val="ConsPlusTitle"/>
        <w:jc w:val="center"/>
      </w:pPr>
    </w:p>
    <w:p w:rsidR="002F20F4" w:rsidRDefault="002F20F4">
      <w:pPr>
        <w:pStyle w:val="ConsPlusTitle"/>
        <w:jc w:val="center"/>
      </w:pPr>
      <w:r>
        <w:t>ПОСТАНОВЛЕНИЕ</w:t>
      </w:r>
    </w:p>
    <w:p w:rsidR="002F20F4" w:rsidRDefault="002F20F4">
      <w:pPr>
        <w:pStyle w:val="ConsPlusTitle"/>
        <w:jc w:val="center"/>
      </w:pPr>
      <w:r>
        <w:t>от 1 декабря 2009 г. N 977</w:t>
      </w:r>
    </w:p>
    <w:p w:rsidR="002F20F4" w:rsidRDefault="002F20F4">
      <w:pPr>
        <w:pStyle w:val="ConsPlusTitle"/>
        <w:jc w:val="center"/>
      </w:pPr>
    </w:p>
    <w:p w:rsidR="002F20F4" w:rsidRDefault="002F20F4">
      <w:pPr>
        <w:pStyle w:val="ConsPlusTitle"/>
        <w:jc w:val="center"/>
      </w:pPr>
      <w:r>
        <w:t>ОБ ИНВЕСТИЦИОННЫХ ПРОГРАММАХ СУБЪЕКТОВ ЭЛЕКТРОЭНЕРГЕТИКИ</w:t>
      </w:r>
    </w:p>
    <w:p w:rsidR="002F20F4" w:rsidRDefault="002F20F4">
      <w:pPr>
        <w:pStyle w:val="ConsPlusNormal"/>
        <w:jc w:val="center"/>
      </w:pPr>
      <w:r>
        <w:t>Список изменяющих документов</w:t>
      </w:r>
    </w:p>
    <w:p w:rsidR="002F20F4" w:rsidRDefault="002F20F4">
      <w:pPr>
        <w:pStyle w:val="ConsPlusNormal"/>
        <w:jc w:val="center"/>
      </w:pPr>
      <w:r>
        <w:t xml:space="preserve">(в ред. Постановлений Правительства РФ от 30.06.2010 </w:t>
      </w:r>
      <w:hyperlink r:id="rId5" w:history="1">
        <w:r>
          <w:rPr>
            <w:color w:val="0000FF"/>
          </w:rPr>
          <w:t>N 484</w:t>
        </w:r>
      </w:hyperlink>
      <w:r>
        <w:t>,</w:t>
      </w:r>
    </w:p>
    <w:p w:rsidR="002F20F4" w:rsidRDefault="002F20F4">
      <w:pPr>
        <w:pStyle w:val="ConsPlusNormal"/>
        <w:jc w:val="center"/>
      </w:pPr>
      <w:r>
        <w:t xml:space="preserve">от 29.12.2011 </w:t>
      </w:r>
      <w:hyperlink r:id="rId6" w:history="1">
        <w:r>
          <w:rPr>
            <w:color w:val="0000FF"/>
          </w:rPr>
          <w:t>N 1178</w:t>
        </w:r>
      </w:hyperlink>
      <w:r>
        <w:t xml:space="preserve">, от 22.03.2012 </w:t>
      </w:r>
      <w:hyperlink r:id="rId7" w:history="1">
        <w:r>
          <w:rPr>
            <w:color w:val="0000FF"/>
          </w:rPr>
          <w:t>N 231</w:t>
        </w:r>
      </w:hyperlink>
      <w:r>
        <w:t xml:space="preserve">, от 27.02.2013 </w:t>
      </w:r>
      <w:hyperlink r:id="rId8" w:history="1">
        <w:r>
          <w:rPr>
            <w:color w:val="0000FF"/>
          </w:rPr>
          <w:t>N 159</w:t>
        </w:r>
      </w:hyperlink>
      <w:r>
        <w:t>,</w:t>
      </w:r>
    </w:p>
    <w:p w:rsidR="002F20F4" w:rsidRDefault="002F20F4">
      <w:pPr>
        <w:pStyle w:val="ConsPlusNormal"/>
        <w:jc w:val="center"/>
      </w:pPr>
      <w:r>
        <w:t xml:space="preserve">от 08.05.2013 </w:t>
      </w:r>
      <w:hyperlink r:id="rId9" w:history="1">
        <w:r>
          <w:rPr>
            <w:color w:val="0000FF"/>
          </w:rPr>
          <w:t>N 403</w:t>
        </w:r>
      </w:hyperlink>
      <w:r>
        <w:t xml:space="preserve">, от 29.03.2014 </w:t>
      </w:r>
      <w:hyperlink r:id="rId10" w:history="1">
        <w:r>
          <w:rPr>
            <w:color w:val="0000FF"/>
          </w:rPr>
          <w:t>N 247</w:t>
        </w:r>
      </w:hyperlink>
      <w:r>
        <w:t xml:space="preserve">, от 16.02.2015 </w:t>
      </w:r>
      <w:hyperlink r:id="rId11" w:history="1">
        <w:r>
          <w:rPr>
            <w:color w:val="0000FF"/>
          </w:rPr>
          <w:t>N 132</w:t>
        </w:r>
      </w:hyperlink>
      <w:r>
        <w:t>,</w:t>
      </w:r>
    </w:p>
    <w:p w:rsidR="002F20F4" w:rsidRDefault="002F20F4">
      <w:pPr>
        <w:pStyle w:val="ConsPlusNormal"/>
        <w:jc w:val="center"/>
      </w:pPr>
      <w:r>
        <w:t xml:space="preserve">от 04.09.2015 </w:t>
      </w:r>
      <w:hyperlink r:id="rId12" w:history="1">
        <w:r>
          <w:rPr>
            <w:color w:val="0000FF"/>
          </w:rPr>
          <w:t>N 941</w:t>
        </w:r>
      </w:hyperlink>
      <w:r>
        <w:t xml:space="preserve">, от 20.01.2016 </w:t>
      </w:r>
      <w:hyperlink r:id="rId13" w:history="1">
        <w:r>
          <w:rPr>
            <w:color w:val="0000FF"/>
          </w:rPr>
          <w:t>N 12</w:t>
        </w:r>
      </w:hyperlink>
      <w:r>
        <w:t>)</w:t>
      </w:r>
    </w:p>
    <w:p w:rsidR="002F20F4" w:rsidRDefault="002F20F4">
      <w:pPr>
        <w:pStyle w:val="ConsPlusNormal"/>
        <w:jc w:val="center"/>
      </w:pPr>
    </w:p>
    <w:p w:rsidR="002F20F4" w:rsidRDefault="002F20F4">
      <w:pPr>
        <w:pStyle w:val="ConsPlusNormal"/>
        <w:ind w:firstLine="540"/>
        <w:jc w:val="both"/>
      </w:pPr>
      <w:r>
        <w:t>В соответствии со статьей 21 Федерального закона "Об электроэнергетике" Правительство Российской Федерации постановляет:</w:t>
      </w:r>
    </w:p>
    <w:p w:rsidR="002F20F4" w:rsidRDefault="002F20F4">
      <w:pPr>
        <w:pStyle w:val="ConsPlusNormal"/>
        <w:ind w:firstLine="540"/>
        <w:jc w:val="both"/>
      </w:pPr>
      <w:r>
        <w:t>1. Утвердить прилагаемые:</w:t>
      </w:r>
    </w:p>
    <w:p w:rsidR="002F20F4" w:rsidRDefault="00126E1F">
      <w:pPr>
        <w:pStyle w:val="ConsPlusNormal"/>
        <w:ind w:firstLine="540"/>
        <w:jc w:val="both"/>
      </w:pPr>
      <w:hyperlink w:anchor="P50" w:history="1">
        <w:r w:rsidR="002F20F4">
          <w:rPr>
            <w:color w:val="0000FF"/>
          </w:rPr>
          <w:t>критерии</w:t>
        </w:r>
      </w:hyperlink>
      <w:r w:rsidR="002F20F4">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w:t>
      </w:r>
    </w:p>
    <w:p w:rsidR="002F20F4" w:rsidRDefault="002F20F4">
      <w:pPr>
        <w:pStyle w:val="ConsPlusNormal"/>
        <w:jc w:val="both"/>
      </w:pPr>
      <w:r>
        <w:t xml:space="preserve">(в ред. </w:t>
      </w:r>
      <w:hyperlink r:id="rId14" w:history="1">
        <w:r>
          <w:rPr>
            <w:color w:val="0000FF"/>
          </w:rPr>
          <w:t>Постановления</w:t>
        </w:r>
      </w:hyperlink>
      <w:r>
        <w:t xml:space="preserve"> Правительства РФ от 16.02.2015 N 132)</w:t>
      </w:r>
    </w:p>
    <w:p w:rsidR="002F20F4" w:rsidRDefault="00126E1F">
      <w:pPr>
        <w:pStyle w:val="ConsPlusNormal"/>
        <w:ind w:firstLine="540"/>
        <w:jc w:val="both"/>
      </w:pPr>
      <w:hyperlink w:anchor="P84" w:history="1">
        <w:r w:rsidR="002F20F4">
          <w:rPr>
            <w:color w:val="0000FF"/>
          </w:rPr>
          <w:t>Правила</w:t>
        </w:r>
      </w:hyperlink>
      <w:r w:rsidR="002F20F4">
        <w:t xml:space="preserve"> утверждения инвестиционных программ субъектов электроэнергетики;</w:t>
      </w:r>
    </w:p>
    <w:p w:rsidR="002F20F4" w:rsidRDefault="002F20F4">
      <w:pPr>
        <w:pStyle w:val="ConsPlusNormal"/>
        <w:jc w:val="both"/>
      </w:pPr>
      <w:r>
        <w:t xml:space="preserve">(в ред. </w:t>
      </w:r>
      <w:hyperlink r:id="rId15" w:history="1">
        <w:r>
          <w:rPr>
            <w:color w:val="0000FF"/>
          </w:rPr>
          <w:t>Постановления</w:t>
        </w:r>
      </w:hyperlink>
      <w:r>
        <w:t xml:space="preserve"> Правительства РФ от 16.02.2015 N 132)</w:t>
      </w:r>
    </w:p>
    <w:p w:rsidR="002F20F4" w:rsidRDefault="00126E1F">
      <w:pPr>
        <w:pStyle w:val="ConsPlusNormal"/>
        <w:ind w:firstLine="540"/>
        <w:jc w:val="both"/>
      </w:pPr>
      <w:hyperlink w:anchor="P408" w:history="1">
        <w:r w:rsidR="002F20F4">
          <w:rPr>
            <w:color w:val="0000FF"/>
          </w:rPr>
          <w:t>Правила</w:t>
        </w:r>
      </w:hyperlink>
      <w:r w:rsidR="002F20F4">
        <w:t xml:space="preserve"> осуществления контроля за реализацией инвестиционных программ субъектов электроэнергетики.</w:t>
      </w:r>
    </w:p>
    <w:p w:rsidR="002F20F4" w:rsidRDefault="002F20F4">
      <w:pPr>
        <w:pStyle w:val="ConsPlusNormal"/>
        <w:ind w:firstLine="540"/>
        <w:jc w:val="both"/>
      </w:pPr>
      <w: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w:t>
      </w:r>
      <w:hyperlink w:anchor="P50" w:history="1">
        <w:r>
          <w:rPr>
            <w:color w:val="0000FF"/>
          </w:rPr>
          <w:t>пунктом 1</w:t>
        </w:r>
      </w:hyperlink>
      <w:r>
        <w:t xml:space="preserve"> критериев, утвержденных настоящим постановлением, утверждаются Министерством энергетики Российской Федерации до 31 декабря 2011 г.</w:t>
      </w:r>
    </w:p>
    <w:p w:rsidR="002F20F4" w:rsidRDefault="002F20F4">
      <w:pPr>
        <w:pStyle w:val="ConsPlusNormal"/>
        <w:jc w:val="both"/>
      </w:pPr>
      <w:r>
        <w:t xml:space="preserve">(п. 2 в ред. </w:t>
      </w:r>
      <w:hyperlink r:id="rId16" w:history="1">
        <w:r>
          <w:rPr>
            <w:color w:val="0000FF"/>
          </w:rPr>
          <w:t>Постановления</w:t>
        </w:r>
      </w:hyperlink>
      <w:r>
        <w:t xml:space="preserve"> Правительства РФ от 29.12.2011 N 1178)</w:t>
      </w:r>
    </w:p>
    <w:p w:rsidR="002F20F4" w:rsidRDefault="002F20F4">
      <w:pPr>
        <w:pStyle w:val="ConsPlusNormal"/>
        <w:ind w:firstLine="540"/>
        <w:jc w:val="both"/>
      </w:pPr>
      <w:bookmarkStart w:id="1" w:name="P22"/>
      <w:bookmarkEnd w:id="1"/>
      <w:r>
        <w:t xml:space="preserve">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w:t>
      </w:r>
      <w:hyperlink w:anchor="P84" w:history="1">
        <w:r>
          <w:rPr>
            <w:color w:val="0000FF"/>
          </w:rPr>
          <w:t>пунктах 6</w:t>
        </w:r>
      </w:hyperlink>
      <w:r>
        <w:t xml:space="preserve"> и </w:t>
      </w:r>
      <w:hyperlink w:anchor="P84" w:history="1">
        <w:r>
          <w:rPr>
            <w:color w:val="0000FF"/>
          </w:rPr>
          <w:t>22</w:t>
        </w:r>
      </w:hyperlink>
      <w:r>
        <w:t xml:space="preserve"> Правил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настоящим постановлением, при одновременном соблюдении следующих условий:</w:t>
      </w:r>
    </w:p>
    <w:p w:rsidR="002F20F4" w:rsidRDefault="002F20F4">
      <w:pPr>
        <w:pStyle w:val="ConsPlusNormal"/>
        <w:ind w:firstLine="540"/>
        <w:jc w:val="both"/>
      </w:pPr>
      <w:r>
        <w:t>предложения о внесении изменений в инвестиционные программы представлены территориальными сетевыми организациями, не заключившими на 2013 год договоры аренды всех или некоторых объектов электросетевого хозяйства, входящих в единую национальную (общероссийскую) электрическую сеть, в отношении которых такие договоры были заключены в предыдущие периоды регулирования;</w:t>
      </w:r>
    </w:p>
    <w:p w:rsidR="002F20F4" w:rsidRDefault="002F20F4">
      <w:pPr>
        <w:pStyle w:val="ConsPlusNormal"/>
        <w:ind w:firstLine="540"/>
        <w:jc w:val="both"/>
      </w:pPr>
      <w:bookmarkStart w:id="2" w:name="P24"/>
      <w:bookmarkEnd w:id="2"/>
      <w:r>
        <w:t>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представлены в орган исполнительной власти, уполномоченный на их утверждение, до 1 июня 2013 г.</w:t>
      </w:r>
    </w:p>
    <w:p w:rsidR="002F20F4" w:rsidRDefault="002F20F4">
      <w:pPr>
        <w:pStyle w:val="ConsPlusNormal"/>
        <w:jc w:val="both"/>
      </w:pPr>
      <w:r>
        <w:t xml:space="preserve">(п. 2(1) введен </w:t>
      </w:r>
      <w:hyperlink r:id="rId17" w:history="1">
        <w:r>
          <w:rPr>
            <w:color w:val="0000FF"/>
          </w:rPr>
          <w:t>Постановлением</w:t>
        </w:r>
      </w:hyperlink>
      <w:r>
        <w:t xml:space="preserve"> Правительства РФ от 08.05.2013 N 403)</w:t>
      </w:r>
    </w:p>
    <w:p w:rsidR="002F20F4" w:rsidRDefault="002F20F4">
      <w:pPr>
        <w:pStyle w:val="ConsPlusNormal"/>
        <w:ind w:firstLine="540"/>
        <w:jc w:val="both"/>
      </w:pPr>
      <w:r>
        <w:t>2(2). Установить, что органы исполнительной власти, уполномоченные на утверждение инвестиционных программ:</w:t>
      </w:r>
    </w:p>
    <w:p w:rsidR="002F20F4" w:rsidRDefault="002F20F4">
      <w:pPr>
        <w:pStyle w:val="ConsPlusNormal"/>
        <w:ind w:firstLine="540"/>
        <w:jc w:val="both"/>
      </w:pPr>
      <w:r>
        <w:t xml:space="preserve">в течение 3 рабочих дней со дня принятия решения об утверждении изменений, которые </w:t>
      </w:r>
      <w:r>
        <w:lastRenderedPageBreak/>
        <w:t xml:space="preserve">вносятся в инвестиционные программы территориальных сетевых организаций в соответствии с </w:t>
      </w:r>
      <w:hyperlink w:anchor="P22" w:history="1">
        <w:r>
          <w:rPr>
            <w:color w:val="0000FF"/>
          </w:rPr>
          <w:t>пунктом 2(1)</w:t>
        </w:r>
      </w:hyperlink>
      <w:r>
        <w:t xml:space="preserve"> настоящего постановления, представляют в орган исполнительной власти субъекта Российской Федерации в области государственного регулирования тарифов копию указанного решения;</w:t>
      </w:r>
    </w:p>
    <w:p w:rsidR="002F20F4" w:rsidRDefault="002F20F4">
      <w:pPr>
        <w:pStyle w:val="ConsPlusNormal"/>
        <w:ind w:firstLine="540"/>
        <w:jc w:val="both"/>
      </w:pPr>
      <w:r>
        <w:t xml:space="preserve">до 20 июня 2013 г. представляют в орган исполнительной власти субъекта Российской Федерации в области государственного регулирования тарифов перечень территориальных сетевых организаций, которые представили предложения о внесении изменений в инвестиционные программы в срок, указанный в </w:t>
      </w:r>
      <w:hyperlink w:anchor="P24" w:history="1">
        <w:r>
          <w:rPr>
            <w:color w:val="0000FF"/>
          </w:rPr>
          <w:t>абзаце третьем пункта 2(1)</w:t>
        </w:r>
      </w:hyperlink>
      <w:r>
        <w:t xml:space="preserve"> настоящего постановления, и в отношении которых не требуется принятия решения об утверждении изменений, которые вносятся в инвестиционные программы.</w:t>
      </w:r>
    </w:p>
    <w:p w:rsidR="002F20F4" w:rsidRDefault="002F20F4">
      <w:pPr>
        <w:pStyle w:val="ConsPlusNormal"/>
        <w:jc w:val="both"/>
      </w:pPr>
      <w:r>
        <w:t xml:space="preserve">(п. 2(2) введен </w:t>
      </w:r>
      <w:hyperlink r:id="rId18" w:history="1">
        <w:r>
          <w:rPr>
            <w:color w:val="0000FF"/>
          </w:rPr>
          <w:t>Постановлением</w:t>
        </w:r>
      </w:hyperlink>
      <w:r>
        <w:t xml:space="preserve"> Правительства РФ от 08.05.2013 N 403)</w:t>
      </w:r>
    </w:p>
    <w:p w:rsidR="002F20F4" w:rsidRDefault="002F20F4">
      <w:pPr>
        <w:pStyle w:val="ConsPlusNormal"/>
        <w:ind w:firstLine="540"/>
        <w:jc w:val="both"/>
      </w:pPr>
      <w:r>
        <w:t>3. Федеральная антимонопольная служба и органы исполнительной власти субъектов Российской Федерации в области государственного регулирования тарифов в пределах их компетенции осуществляют государственный контроль за использованием инвестиционных ресурсов, включаемых в регулируемые государством тарифы, в установленном законодательством Российской Федерации порядке.</w:t>
      </w:r>
    </w:p>
    <w:p w:rsidR="002F20F4" w:rsidRDefault="002F20F4">
      <w:pPr>
        <w:pStyle w:val="ConsPlusNormal"/>
        <w:jc w:val="both"/>
      </w:pPr>
      <w:r>
        <w:t xml:space="preserve">(в ред. </w:t>
      </w:r>
      <w:hyperlink r:id="rId19" w:history="1">
        <w:r>
          <w:rPr>
            <w:color w:val="0000FF"/>
          </w:rPr>
          <w:t>Постановления</w:t>
        </w:r>
      </w:hyperlink>
      <w:r>
        <w:t xml:space="preserve"> Правительства РФ от 04.09.2015 N 941)</w:t>
      </w:r>
    </w:p>
    <w:p w:rsidR="002F20F4" w:rsidRDefault="002F20F4">
      <w:pPr>
        <w:pStyle w:val="ConsPlusNormal"/>
        <w:ind w:firstLine="540"/>
        <w:jc w:val="both"/>
      </w:pPr>
      <w:r>
        <w:t>4.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 и их территориальных органов.</w:t>
      </w:r>
    </w:p>
    <w:p w:rsidR="002F20F4" w:rsidRDefault="002F20F4">
      <w:pPr>
        <w:pStyle w:val="ConsPlusNormal"/>
        <w:ind w:firstLine="540"/>
        <w:jc w:val="both"/>
      </w:pPr>
      <w:r>
        <w:t>5. Признать утратившими силу:</w:t>
      </w:r>
    </w:p>
    <w:p w:rsidR="002F20F4" w:rsidRDefault="00126E1F">
      <w:pPr>
        <w:pStyle w:val="ConsPlusNormal"/>
        <w:ind w:firstLine="540"/>
        <w:jc w:val="both"/>
      </w:pPr>
      <w:hyperlink r:id="rId20" w:history="1">
        <w:r w:rsidR="002F20F4">
          <w:rPr>
            <w:color w:val="0000FF"/>
          </w:rPr>
          <w:t>Постановление</w:t>
        </w:r>
      </w:hyperlink>
      <w:r w:rsidR="002F20F4">
        <w:t xml:space="preserve"> Правительства Российской Федерации от 19 января 2004 г. N 19 "Об утверждении Правил согласования инвестиционных программ субъектов естественных монополий в электроэнергетике" (Собрание законодательства Российской Федерации, 2004, N 4, ст. 278);</w:t>
      </w:r>
    </w:p>
    <w:p w:rsidR="002F20F4" w:rsidRDefault="00126E1F">
      <w:pPr>
        <w:pStyle w:val="ConsPlusNormal"/>
        <w:ind w:firstLine="540"/>
        <w:jc w:val="both"/>
      </w:pPr>
      <w:hyperlink r:id="rId21" w:history="1">
        <w:r w:rsidR="002F20F4">
          <w:rPr>
            <w:color w:val="0000FF"/>
          </w:rPr>
          <w:t>пункт 1</w:t>
        </w:r>
      </w:hyperlink>
      <w:r w:rsidR="002F20F4">
        <w:t xml:space="preserve"> изменений, которые вносятся в акты Правительства Российской Федерации по вопросам электроэнергетики, утвержденных Постановлением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2F20F4" w:rsidRDefault="002F20F4">
      <w:pPr>
        <w:pStyle w:val="ConsPlusNormal"/>
        <w:ind w:firstLine="540"/>
        <w:jc w:val="both"/>
      </w:pPr>
    </w:p>
    <w:p w:rsidR="002F20F4" w:rsidRDefault="002F20F4">
      <w:pPr>
        <w:pStyle w:val="ConsPlusNormal"/>
        <w:jc w:val="right"/>
      </w:pPr>
      <w:r>
        <w:t>Председатель Правительства</w:t>
      </w:r>
    </w:p>
    <w:p w:rsidR="002F20F4" w:rsidRDefault="002F20F4">
      <w:pPr>
        <w:pStyle w:val="ConsPlusNormal"/>
        <w:jc w:val="right"/>
      </w:pPr>
      <w:r>
        <w:t>Российской Федерации</w:t>
      </w:r>
    </w:p>
    <w:p w:rsidR="002F20F4" w:rsidRDefault="002F20F4">
      <w:pPr>
        <w:pStyle w:val="ConsPlusNormal"/>
        <w:jc w:val="right"/>
      </w:pPr>
      <w:r>
        <w:t>В.ПУТИН</w:t>
      </w: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jc w:val="right"/>
        <w:outlineLvl w:val="0"/>
      </w:pPr>
      <w:r>
        <w:t>Утверждены</w:t>
      </w:r>
    </w:p>
    <w:p w:rsidR="002F20F4" w:rsidRDefault="002F20F4">
      <w:pPr>
        <w:pStyle w:val="ConsPlusNormal"/>
        <w:jc w:val="right"/>
      </w:pPr>
      <w:r>
        <w:t>Постановлением Правительства</w:t>
      </w:r>
    </w:p>
    <w:p w:rsidR="002F20F4" w:rsidRDefault="002F20F4">
      <w:pPr>
        <w:pStyle w:val="ConsPlusNormal"/>
        <w:jc w:val="right"/>
      </w:pPr>
      <w:r>
        <w:t>Российской Федерации</w:t>
      </w:r>
    </w:p>
    <w:p w:rsidR="002F20F4" w:rsidRDefault="002F20F4">
      <w:pPr>
        <w:pStyle w:val="ConsPlusNormal"/>
        <w:jc w:val="right"/>
      </w:pPr>
      <w:r>
        <w:t>от 1 декабря 2009 г. N 977</w:t>
      </w:r>
    </w:p>
    <w:p w:rsidR="002F20F4" w:rsidRDefault="002F20F4">
      <w:pPr>
        <w:pStyle w:val="ConsPlusNormal"/>
        <w:jc w:val="both"/>
      </w:pPr>
    </w:p>
    <w:p w:rsidR="002F20F4" w:rsidRDefault="002F20F4">
      <w:pPr>
        <w:pStyle w:val="ConsPlusTitle"/>
        <w:jc w:val="center"/>
      </w:pPr>
      <w:bookmarkStart w:id="3" w:name="P50"/>
      <w:bookmarkEnd w:id="3"/>
      <w:r>
        <w:t>КРИТЕРИИ</w:t>
      </w:r>
    </w:p>
    <w:p w:rsidR="002F20F4" w:rsidRDefault="002F20F4">
      <w:pPr>
        <w:pStyle w:val="ConsPlusTitle"/>
        <w:jc w:val="center"/>
      </w:pPr>
      <w:r>
        <w:t>ОТНЕСЕНИЯ СУБЪЕКТОВ ЭЛЕКТРОЭНЕРГЕТИКИ К ЧИСЛУ СУБЪЕКТОВ,</w:t>
      </w:r>
    </w:p>
    <w:p w:rsidR="002F20F4" w:rsidRDefault="002F20F4">
      <w:pPr>
        <w:pStyle w:val="ConsPlusTitle"/>
        <w:jc w:val="center"/>
      </w:pPr>
      <w:r>
        <w:t>ИНВЕСТИЦИОННЫЕ ПРОГРАММЫ КОТОРЫХ (ВКЛЮЧАЯ ОПРЕДЕЛЕНИЕ</w:t>
      </w:r>
    </w:p>
    <w:p w:rsidR="002F20F4" w:rsidRDefault="002F20F4">
      <w:pPr>
        <w:pStyle w:val="ConsPlusTitle"/>
        <w:jc w:val="center"/>
      </w:pPr>
      <w:r>
        <w:t>ИСТОЧНИКОВ ИХ ФИНАНСИРОВАНИЯ) УТВЕРЖДАЮТСЯ УПОЛНОМОЧЕННЫМ</w:t>
      </w:r>
    </w:p>
    <w:p w:rsidR="002F20F4" w:rsidRDefault="002F20F4">
      <w:pPr>
        <w:pStyle w:val="ConsPlusTitle"/>
        <w:jc w:val="center"/>
      </w:pPr>
      <w:r>
        <w:t>ФЕДЕРАЛЬНЫМ ОРГАНОМ ИСПОЛНИТЕЛЬНОЙ ВЛАСТИ И (ИЛИ) ОРГАНАМИ</w:t>
      </w:r>
    </w:p>
    <w:p w:rsidR="002F20F4" w:rsidRDefault="002F20F4">
      <w:pPr>
        <w:pStyle w:val="ConsPlusTitle"/>
        <w:jc w:val="center"/>
      </w:pPr>
      <w:r>
        <w:t>ИСПОЛНИТЕЛЬНОЙ ВЛАСТИ СУБЪЕКТОВ РОССИЙСКОЙ ФЕДЕРАЦИИ</w:t>
      </w:r>
    </w:p>
    <w:p w:rsidR="002F20F4" w:rsidRDefault="002F20F4">
      <w:pPr>
        <w:pStyle w:val="ConsPlusNormal"/>
        <w:jc w:val="center"/>
      </w:pPr>
      <w:r>
        <w:t>Список изменяющих документов</w:t>
      </w:r>
    </w:p>
    <w:p w:rsidR="002F20F4" w:rsidRDefault="002F20F4">
      <w:pPr>
        <w:pStyle w:val="ConsPlusNormal"/>
        <w:jc w:val="center"/>
      </w:pPr>
      <w:r>
        <w:t xml:space="preserve">(в ред. </w:t>
      </w:r>
      <w:hyperlink r:id="rId22"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p>
    <w:p w:rsidR="002F20F4" w:rsidRDefault="002F20F4">
      <w:pPr>
        <w:pStyle w:val="ConsPlusNormal"/>
        <w:ind w:firstLine="540"/>
        <w:jc w:val="both"/>
      </w:pPr>
      <w:bookmarkStart w:id="4" w:name="P59"/>
      <w:bookmarkEnd w:id="4"/>
      <w:r>
        <w:lastRenderedPageBreak/>
        <w:t>1. Министерством энергетики Российской Федерации утверждаются инвестиционные программы следующих субъектов электроэнергетики:</w:t>
      </w:r>
    </w:p>
    <w:p w:rsidR="002F20F4" w:rsidRDefault="002F20F4">
      <w:pPr>
        <w:pStyle w:val="ConsPlusNormal"/>
        <w:ind w:firstLine="540"/>
        <w:jc w:val="both"/>
      </w:pPr>
      <w:r>
        <w:t>а) организация по управлению единой национальной (общероссийской) электрической сетью;</w:t>
      </w:r>
    </w:p>
    <w:p w:rsidR="002F20F4" w:rsidRDefault="002F20F4">
      <w:pPr>
        <w:pStyle w:val="ConsPlusNormal"/>
        <w:ind w:firstLine="540"/>
        <w:jc w:val="both"/>
      </w:pPr>
      <w:bookmarkStart w:id="5" w:name="P61"/>
      <w:bookmarkEnd w:id="5"/>
      <w:r>
        <w:t xml:space="preserve">б) сетевые организации, которые в соответствии с Федеральным </w:t>
      </w:r>
      <w:hyperlink r:id="rId23" w:history="1">
        <w:r>
          <w:rPr>
            <w:color w:val="0000FF"/>
          </w:rPr>
          <w:t>законом</w:t>
        </w:r>
      </w:hyperlink>
      <w: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r:id="rId24" w:history="1">
        <w:r>
          <w:rPr>
            <w:color w:val="0000FF"/>
          </w:rPr>
          <w:t>пункте 7 части 1 статьи 9</w:t>
        </w:r>
      </w:hyperlink>
      <w:r>
        <w:t xml:space="preserve"> указанного Федерального закона;</w:t>
      </w:r>
    </w:p>
    <w:p w:rsidR="002F20F4" w:rsidRDefault="002F20F4">
      <w:pPr>
        <w:pStyle w:val="ConsPlusNormal"/>
        <w:ind w:firstLine="540"/>
        <w:jc w:val="both"/>
      </w:pPr>
      <w:r>
        <w:t>в) системный оператор Единой энергетической системы России;</w:t>
      </w:r>
    </w:p>
    <w:p w:rsidR="002F20F4" w:rsidRDefault="002F20F4">
      <w:pPr>
        <w:pStyle w:val="ConsPlusNormal"/>
        <w:ind w:firstLine="540"/>
        <w:jc w:val="both"/>
      </w:pPr>
      <w:r>
        <w:t>г) оптовая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оптовая гидрогенерирующая компания);</w:t>
      </w:r>
    </w:p>
    <w:p w:rsidR="002F20F4" w:rsidRDefault="002F20F4">
      <w:pPr>
        <w:pStyle w:val="ConsPlusNormal"/>
        <w:ind w:firstLine="540"/>
        <w:jc w:val="both"/>
      </w:pPr>
      <w:bookmarkStart w:id="6" w:name="P64"/>
      <w:bookmarkEnd w:id="6"/>
      <w:r>
        <w:t>д) субъекты электроэнергетики, прямое или косвенное владение долей в уставном капитале которых в размере не менее 20 процентов плюс одна голосующая акция осуществляет оптовая гидрогенерирующая компания;</w:t>
      </w:r>
    </w:p>
    <w:p w:rsidR="002F20F4" w:rsidRDefault="002F20F4">
      <w:pPr>
        <w:pStyle w:val="ConsPlusNormal"/>
        <w:ind w:firstLine="540"/>
        <w:jc w:val="both"/>
      </w:pPr>
      <w:r>
        <w:t>е) субъекты электроэнергетики, предусматривающие 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p w:rsidR="002F20F4" w:rsidRDefault="002F20F4">
      <w:pPr>
        <w:pStyle w:val="ConsPlusNormal"/>
        <w:ind w:firstLine="540"/>
        <w:jc w:val="both"/>
      </w:pPr>
      <w:r>
        <w:t xml:space="preserve">2. Субъекты электроэнергетики при условии, если они не соответствуют критериям, установленным </w:t>
      </w:r>
      <w:hyperlink w:anchor="P59" w:history="1">
        <w:r>
          <w:rPr>
            <w:color w:val="0000FF"/>
          </w:rPr>
          <w:t>пунктом 1</w:t>
        </w:r>
      </w:hyperlink>
      <w:r>
        <w:t xml:space="preserve">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w:t>
      </w:r>
    </w:p>
    <w:p w:rsidR="002F20F4" w:rsidRDefault="002F20F4">
      <w:pPr>
        <w:pStyle w:val="ConsPlusNormal"/>
        <w:ind w:firstLine="540"/>
        <w:jc w:val="both"/>
      </w:pPr>
      <w:r>
        <w:t>а) наличие доли субъекта Российской Федерации (субъектов Российской Федерации) в уставном капитале субъекта электроэнергетики составляет не менее 50 процентов плюс одна голосующая акция;</w:t>
      </w:r>
    </w:p>
    <w:p w:rsidR="002F20F4" w:rsidRDefault="002F20F4">
      <w:pPr>
        <w:pStyle w:val="ConsPlusNormal"/>
        <w:ind w:firstLine="540"/>
        <w:jc w:val="both"/>
      </w:pPr>
      <w:r>
        <w:t>б)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rsidR="002F20F4" w:rsidRDefault="002F20F4">
      <w:pPr>
        <w:pStyle w:val="ConsPlusNormal"/>
        <w:ind w:firstLine="540"/>
        <w:jc w:val="both"/>
      </w:pPr>
      <w:r>
        <w:t>в) 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jc w:val="right"/>
        <w:outlineLvl w:val="0"/>
      </w:pPr>
      <w:r>
        <w:t>Утверждены</w:t>
      </w:r>
    </w:p>
    <w:p w:rsidR="002F20F4" w:rsidRDefault="002F20F4">
      <w:pPr>
        <w:pStyle w:val="ConsPlusNormal"/>
        <w:jc w:val="right"/>
      </w:pPr>
      <w:r>
        <w:t>Постановлением Правительства</w:t>
      </w:r>
    </w:p>
    <w:p w:rsidR="002F20F4" w:rsidRDefault="002F20F4">
      <w:pPr>
        <w:pStyle w:val="ConsPlusNormal"/>
        <w:jc w:val="right"/>
      </w:pPr>
      <w:r>
        <w:t>Российской Федерации</w:t>
      </w:r>
    </w:p>
    <w:p w:rsidR="002F20F4" w:rsidRDefault="002F20F4">
      <w:pPr>
        <w:pStyle w:val="ConsPlusNormal"/>
        <w:jc w:val="right"/>
      </w:pPr>
      <w:r>
        <w:t>от 1 декабря 2009 г. N 977</w:t>
      </w:r>
    </w:p>
    <w:p w:rsidR="002F20F4" w:rsidRDefault="002F20F4">
      <w:pPr>
        <w:pStyle w:val="ConsPlusNormal"/>
        <w:ind w:firstLine="540"/>
        <w:jc w:val="both"/>
      </w:pPr>
    </w:p>
    <w:p w:rsidR="002F20F4" w:rsidRDefault="002F20F4">
      <w:pPr>
        <w:pStyle w:val="ConsPlusNormal"/>
        <w:pBdr>
          <w:top w:val="single" w:sz="6" w:space="0" w:color="auto"/>
        </w:pBdr>
        <w:spacing w:before="100" w:after="100"/>
        <w:jc w:val="both"/>
        <w:rPr>
          <w:sz w:val="2"/>
          <w:szCs w:val="2"/>
        </w:rPr>
      </w:pPr>
    </w:p>
    <w:p w:rsidR="002F20F4" w:rsidRDefault="002F20F4">
      <w:pPr>
        <w:pStyle w:val="ConsPlusNormal"/>
        <w:ind w:firstLine="540"/>
        <w:jc w:val="both"/>
      </w:pPr>
      <w:r>
        <w:t>КонсультантПлюс: примечание.</w:t>
      </w:r>
    </w:p>
    <w:p w:rsidR="002F20F4" w:rsidRDefault="00126E1F">
      <w:pPr>
        <w:pStyle w:val="ConsPlusNormal"/>
        <w:ind w:firstLine="540"/>
        <w:jc w:val="both"/>
      </w:pPr>
      <w:hyperlink r:id="rId25" w:history="1">
        <w:r w:rsidR="002F20F4">
          <w:rPr>
            <w:color w:val="0000FF"/>
          </w:rPr>
          <w:t>Постановлением</w:t>
        </w:r>
      </w:hyperlink>
      <w:r w:rsidR="002F20F4">
        <w:t xml:space="preserve"> Правительства РФ от 04.09.2015 N 941 в Правила утверждения инвестиционных программ субъектов электроэнергетики внесены изменения, связанные с упразднением ФСТ России и передачей ее полномочий ФАС России. Однако в связи с тем, что </w:t>
      </w:r>
      <w:r w:rsidR="002F20F4">
        <w:lastRenderedPageBreak/>
        <w:t xml:space="preserve">нумерация пунктов </w:t>
      </w:r>
      <w:hyperlink w:anchor="P84" w:history="1">
        <w:r w:rsidR="002F20F4">
          <w:rPr>
            <w:color w:val="0000FF"/>
          </w:rPr>
          <w:t>Правил</w:t>
        </w:r>
      </w:hyperlink>
      <w:r w:rsidR="002F20F4">
        <w:t xml:space="preserve"> этой редакции не совпадает с нумерацией пунктов </w:t>
      </w:r>
      <w:hyperlink w:anchor="P84" w:history="1">
        <w:r w:rsidR="002F20F4">
          <w:rPr>
            <w:color w:val="0000FF"/>
          </w:rPr>
          <w:t>Правил</w:t>
        </w:r>
      </w:hyperlink>
      <w:r w:rsidR="002F20F4">
        <w:t xml:space="preserve"> предыдущей редакции, изменения в данной редакции не отражены.</w:t>
      </w:r>
    </w:p>
    <w:p w:rsidR="002F20F4" w:rsidRDefault="002F20F4">
      <w:pPr>
        <w:pStyle w:val="ConsPlusNormal"/>
        <w:pBdr>
          <w:top w:val="single" w:sz="6" w:space="0" w:color="auto"/>
        </w:pBdr>
        <w:spacing w:before="100" w:after="100"/>
        <w:jc w:val="both"/>
        <w:rPr>
          <w:sz w:val="2"/>
          <w:szCs w:val="2"/>
        </w:rPr>
      </w:pPr>
    </w:p>
    <w:p w:rsidR="002F20F4" w:rsidRDefault="002F20F4">
      <w:pPr>
        <w:pStyle w:val="ConsPlusTitle"/>
        <w:jc w:val="center"/>
      </w:pPr>
      <w:bookmarkStart w:id="7" w:name="P84"/>
      <w:bookmarkEnd w:id="7"/>
      <w:r>
        <w:t>ПРАВИЛА</w:t>
      </w:r>
    </w:p>
    <w:p w:rsidR="002F20F4" w:rsidRDefault="002F20F4">
      <w:pPr>
        <w:pStyle w:val="ConsPlusTitle"/>
        <w:jc w:val="center"/>
      </w:pPr>
      <w:r>
        <w:t>УТВЕРЖДЕНИЯ ИНВЕСТИЦИОННЫХ ПРОГРАММ</w:t>
      </w:r>
    </w:p>
    <w:p w:rsidR="002F20F4" w:rsidRDefault="002F20F4">
      <w:pPr>
        <w:pStyle w:val="ConsPlusTitle"/>
        <w:jc w:val="center"/>
      </w:pPr>
      <w:r>
        <w:t>СУБЪЕКТОВ ЭЛЕКТРОЭНЕРГЕТИКИ</w:t>
      </w:r>
    </w:p>
    <w:p w:rsidR="002F20F4" w:rsidRDefault="002F20F4">
      <w:pPr>
        <w:pStyle w:val="ConsPlusNormal"/>
        <w:jc w:val="center"/>
      </w:pPr>
      <w:r>
        <w:t>Список изменяющих документов</w:t>
      </w:r>
    </w:p>
    <w:p w:rsidR="002F20F4" w:rsidRDefault="002F20F4">
      <w:pPr>
        <w:pStyle w:val="ConsPlusNormal"/>
        <w:jc w:val="center"/>
      </w:pPr>
      <w:r>
        <w:t xml:space="preserve">(в ред. Постановлений Правительства РФ от 16.02.2015 </w:t>
      </w:r>
      <w:hyperlink r:id="rId26" w:history="1">
        <w:r>
          <w:rPr>
            <w:color w:val="0000FF"/>
          </w:rPr>
          <w:t>N 132</w:t>
        </w:r>
      </w:hyperlink>
      <w:r>
        <w:t>,</w:t>
      </w:r>
    </w:p>
    <w:p w:rsidR="002F20F4" w:rsidRDefault="002F20F4">
      <w:pPr>
        <w:pStyle w:val="ConsPlusNormal"/>
        <w:jc w:val="center"/>
      </w:pPr>
      <w:r>
        <w:t xml:space="preserve">от 04.09.2015 </w:t>
      </w:r>
      <w:hyperlink r:id="rId27" w:history="1">
        <w:r>
          <w:rPr>
            <w:color w:val="0000FF"/>
          </w:rPr>
          <w:t>N 941</w:t>
        </w:r>
      </w:hyperlink>
      <w:r>
        <w:t xml:space="preserve">, от 20.01.2016 </w:t>
      </w:r>
      <w:hyperlink r:id="rId28" w:history="1">
        <w:r>
          <w:rPr>
            <w:color w:val="0000FF"/>
          </w:rPr>
          <w:t>N 12</w:t>
        </w:r>
      </w:hyperlink>
      <w:r>
        <w:t>)</w:t>
      </w:r>
    </w:p>
    <w:p w:rsidR="002F20F4" w:rsidRDefault="002F20F4">
      <w:pPr>
        <w:pStyle w:val="ConsPlusNormal"/>
        <w:jc w:val="center"/>
      </w:pPr>
    </w:p>
    <w:p w:rsidR="002F20F4" w:rsidRDefault="002F20F4">
      <w:pPr>
        <w:pStyle w:val="ConsPlusNormal"/>
        <w:jc w:val="center"/>
        <w:outlineLvl w:val="1"/>
      </w:pPr>
      <w:r>
        <w:t>I. Общие положения</w:t>
      </w:r>
    </w:p>
    <w:p w:rsidR="002F20F4" w:rsidRDefault="002F20F4">
      <w:pPr>
        <w:pStyle w:val="ConsPlusNormal"/>
        <w:jc w:val="center"/>
      </w:pPr>
    </w:p>
    <w:p w:rsidR="002F20F4" w:rsidRDefault="002F20F4">
      <w:pPr>
        <w:pStyle w:val="ConsPlusNormal"/>
        <w:ind w:firstLine="540"/>
        <w:jc w:val="both"/>
      </w:pPr>
      <w:bookmarkStart w:id="8" w:name="P93"/>
      <w:bookmarkEnd w:id="8"/>
      <w:r>
        <w:t xml:space="preserve">1. Настоящие Правила определяют порядок утверждения инвестиционных программ субъектов электроэнергетики, соответствующих </w:t>
      </w:r>
      <w:hyperlink w:anchor="P50" w:history="1">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установленным Правительством Российской Федерации (далее соответственно - инвестиционные программы, субъекты электроэнергетики), и порядок внесения изменений в инвестиционные программы.</w:t>
      </w:r>
    </w:p>
    <w:p w:rsidR="002F20F4" w:rsidRDefault="002F20F4">
      <w:pPr>
        <w:pStyle w:val="ConsPlusNormal"/>
        <w:ind w:firstLine="540"/>
        <w:jc w:val="both"/>
      </w:pPr>
      <w:r>
        <w:t>2. Под инвестиционной программой в настоящих Правилах понимается совокупность всех намечаемых к реализации и (или) реализуемых субъектом электроэнергетики инвестиционных проектов в период, на который разрабатывается инвестиционная программа.</w:t>
      </w:r>
    </w:p>
    <w:p w:rsidR="002F20F4" w:rsidRDefault="002F20F4">
      <w:pPr>
        <w:pStyle w:val="ConsPlusNormal"/>
        <w:ind w:firstLine="540"/>
        <w:jc w:val="both"/>
      </w:pPr>
      <w:r>
        <w:t xml:space="preserve">3. Инвестиционные программы субъектов электроэнергетики, за исключением субъектов электроэнергетики, указанных в </w:t>
      </w:r>
      <w:hyperlink w:anchor="P96" w:history="1">
        <w:r>
          <w:rPr>
            <w:color w:val="0000FF"/>
          </w:rPr>
          <w:t>абзаце втором</w:t>
        </w:r>
      </w:hyperlink>
      <w:r>
        <w:t xml:space="preserve"> настоящего пункта, утверждаются ежегодно на период реализации, составляющий не менее 3 лет.</w:t>
      </w:r>
    </w:p>
    <w:p w:rsidR="002F20F4" w:rsidRDefault="002F20F4">
      <w:pPr>
        <w:pStyle w:val="ConsPlusNormal"/>
        <w:ind w:firstLine="540"/>
        <w:jc w:val="both"/>
      </w:pPr>
      <w:bookmarkStart w:id="9" w:name="P96"/>
      <w:bookmarkEnd w:id="9"/>
      <w:r>
        <w:t>Инвестиционные программы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 утверждаются на очередной период реализации, следующий за текущим долгосрочным периодом регулирования, продолжительность которого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в отношении такого субъекта электроэнергетики.</w:t>
      </w:r>
    </w:p>
    <w:p w:rsidR="002F20F4" w:rsidRDefault="002F20F4">
      <w:pPr>
        <w:pStyle w:val="ConsPlusNormal"/>
        <w:ind w:firstLine="540"/>
        <w:jc w:val="both"/>
      </w:pPr>
      <w:r>
        <w:t>4. Инвестиционные программы сетевых организаций, в том числе организации по управлению единой национальной (общероссийской) электрической сетью, формируются на основании целевых показателей, в том числе целевых показателей уровня надежности и качества услуг, устанавливаемых Федеральной антимонопольной службой и органами исполнительной власти субъектов Российской Федерации в области государственного регулирования цен (тарифов) в порядке, утвержденном Министерством энергетики Российской Федерации.</w:t>
      </w:r>
    </w:p>
    <w:p w:rsidR="002F20F4" w:rsidRDefault="002F20F4">
      <w:pPr>
        <w:pStyle w:val="ConsPlusNormal"/>
        <w:jc w:val="both"/>
      </w:pPr>
      <w:r>
        <w:t xml:space="preserve">(в ред. </w:t>
      </w:r>
      <w:hyperlink r:id="rId29" w:history="1">
        <w:r>
          <w:rPr>
            <w:color w:val="0000FF"/>
          </w:rPr>
          <w:t>Постановления</w:t>
        </w:r>
      </w:hyperlink>
      <w:r>
        <w:t xml:space="preserve"> Правительства РФ от 04.09.2015 N 941)</w:t>
      </w:r>
    </w:p>
    <w:p w:rsidR="002F20F4" w:rsidRDefault="002F20F4">
      <w:pPr>
        <w:pStyle w:val="ConsPlusNormal"/>
        <w:ind w:firstLine="540"/>
        <w:jc w:val="both"/>
      </w:pPr>
      <w:r>
        <w:t xml:space="preserve">5.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w:t>
      </w:r>
      <w:hyperlink r:id="rId30"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2F20F4" w:rsidRDefault="002F20F4">
      <w:pPr>
        <w:pStyle w:val="ConsPlusNormal"/>
        <w:ind w:firstLine="540"/>
        <w:jc w:val="both"/>
      </w:pPr>
      <w:r>
        <w:t xml:space="preserve">Инвестиционные программы сетевых организаций, предусматривающие реализацию инвестиционных проектов по строительству в пределах Единой энергетической системы России межгосударственных линий электропередачи, линий электропередачи и подстанций, проектный номинальный класс напряжения которых составляет 220 кВ и выше, утверждаются при условии, если указанные инвестиционные проекты (за исключением инвестиционных проектов, предусматривающих выполнение мероприятий в соответствии с заключенными договорами об </w:t>
      </w:r>
      <w:r>
        <w:lastRenderedPageBreak/>
        <w:t xml:space="preserve">осуществлении технологического присоединения к объектам электросетевого хозяйства таких сетевых организаций и полностью финансируемых за счет платы за технологическое присоединение) включены в перечень реализуемых и перспективных проектов по развитию электрических сетей, предусмотренный </w:t>
      </w:r>
      <w:hyperlink r:id="rId31" w:history="1">
        <w:r>
          <w:rPr>
            <w:color w:val="0000FF"/>
          </w:rPr>
          <w:t>схемой и программой</w:t>
        </w:r>
      </w:hyperlink>
      <w:r>
        <w:t xml:space="preserve"> развития Единой энергетической системы России, утвержденными в </w:t>
      </w:r>
      <w:hyperlink r:id="rId32" w:history="1">
        <w:r>
          <w:rPr>
            <w:color w:val="0000FF"/>
          </w:rPr>
          <w:t>порядке</w:t>
        </w:r>
      </w:hyperlink>
      <w:r>
        <w:t>, установленном Правительством Российской Федерации.</w:t>
      </w:r>
    </w:p>
    <w:p w:rsidR="002F20F4" w:rsidRDefault="002F20F4">
      <w:pPr>
        <w:pStyle w:val="ConsPlusNormal"/>
        <w:ind w:firstLine="540"/>
        <w:jc w:val="both"/>
      </w:pPr>
      <w:r>
        <w:t xml:space="preserve">Инвестиционные программы сетевых организаций, предусматривающие реализацию инвестиционных проектов по строительству в Единой энергетической системе России линий электропередачи и подстанций, проектный номинальный класс напряжения которых составляет от 110 кВ (включительно) до 220 кВ, и (или) строительству линий электропередачи и подстанций в пределах технологически изолированных территориальных электроэнергетических систем, утверждаются при условии, если указанные инвестиционные проекты (за исключением инвестиционных проектов, предусматривающих выполнение мероприятий в соответствии с заключенными договорами об осуществлении технологического присоединения к объектам электросетевого хозяйства таких сетевых организаций и полностью финансируемых за счет платы за технологическое присоединение) включены в перечень реализуемых и перспективных проектов по развитию территориальных распределительных сетей, предусмотренный схемой и программой развития электроэнергетики субъекта Российской Федерации, на территории которого планируется размещение указанных объектов электроэнергетики, утвержденными в </w:t>
      </w:r>
      <w:hyperlink r:id="rId33" w:history="1">
        <w:r>
          <w:rPr>
            <w:color w:val="0000FF"/>
          </w:rPr>
          <w:t>порядке</w:t>
        </w:r>
      </w:hyperlink>
      <w:r>
        <w:t>, установленном Правительством Российской Федерации.</w:t>
      </w:r>
    </w:p>
    <w:p w:rsidR="002F20F4" w:rsidRDefault="002F20F4">
      <w:pPr>
        <w:pStyle w:val="ConsPlusNormal"/>
        <w:ind w:firstLine="540"/>
        <w:jc w:val="both"/>
      </w:pPr>
      <w:bookmarkStart w:id="10" w:name="P102"/>
      <w:bookmarkEnd w:id="10"/>
      <w:r>
        <w:t>6. 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рассматривает предложения по корректировке утвержденной в соответствии с настоящими Правилами инвестиционной программы от лиц, прошедших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размещенные на официальном сайте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до 15 января года, предшествующего периоду, в котором инвестиционной программой предусматривается реализация мероприятий инвестиционных проектов, в отношении которых направляются предложения.</w:t>
      </w:r>
    </w:p>
    <w:p w:rsidR="002F20F4" w:rsidRDefault="002F20F4">
      <w:pPr>
        <w:pStyle w:val="ConsPlusNormal"/>
        <w:ind w:firstLine="540"/>
        <w:jc w:val="both"/>
      </w:pPr>
      <w:r>
        <w:t>Предложения по корректировке утвержденной инвестиционной программы размещаются на официальном сайте системы путем заполнения интерактивной формы и должны содержать описание целей, задач и проблем, на решение которых направлены такие предложения, предлагаемые сроки реализации инвестиционных проектов,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 а также иную информацию, которая, по мнению лиц, направляющих указанные предложения, может являться обоснованием корректировки инвестиционной программы.</w:t>
      </w:r>
    </w:p>
    <w:p w:rsidR="002F20F4" w:rsidRDefault="002F20F4">
      <w:pPr>
        <w:pStyle w:val="ConsPlusNormal"/>
        <w:ind w:firstLine="540"/>
        <w:jc w:val="both"/>
      </w:pPr>
      <w:r>
        <w:t xml:space="preserve">Сетевая организация не позднее дня размещения информации об инвестиционной программе (проекте изменений в инвестиционную программу) в соответствии со </w:t>
      </w:r>
      <w:hyperlink r:id="rId3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опубликовывает на официальном сайте системы сводку размещенных на официальном сайте системы предложений с указанием по каждому предложению своей позиции, содержащей информацию об учете такого предложения в проекте изменений в инвестиционную программу или о мотивированном отказе от его учета.</w:t>
      </w:r>
    </w:p>
    <w:p w:rsidR="002F20F4" w:rsidRDefault="002F20F4">
      <w:pPr>
        <w:pStyle w:val="ConsPlusNormal"/>
        <w:ind w:firstLine="540"/>
        <w:jc w:val="both"/>
      </w:pPr>
      <w:r>
        <w:t xml:space="preserve">7. В целях проведения общественного обсуждения проекта инвестиционной программы в день размещения информации о нем в соответствии со </w:t>
      </w:r>
      <w:hyperlink r:id="rId35" w:history="1">
        <w:r>
          <w:rPr>
            <w:color w:val="0000FF"/>
          </w:rPr>
          <w:t>стандартами</w:t>
        </w:r>
      </w:hyperlink>
      <w:r>
        <w:t xml:space="preserve"> раскрытия информации:</w:t>
      </w:r>
    </w:p>
    <w:p w:rsidR="002F20F4" w:rsidRDefault="002F20F4">
      <w:pPr>
        <w:pStyle w:val="ConsPlusNormal"/>
        <w:ind w:firstLine="540"/>
        <w:jc w:val="both"/>
      </w:pPr>
      <w:r>
        <w:t xml:space="preserve">сетевые организации, отнесенные к числу субъектов электроэнергетики, инвестиционные </w:t>
      </w:r>
      <w:r>
        <w:lastRenderedPageBreak/>
        <w:t>программы которых утверждаются Министерством энергетики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Экспертный совет при Правительстве Российской Федерации и совет потребителей, образованный при Правительственной комиссии по вопросам развития электроэнергетики (далее соответственно - Экспертный совет, совет потребителей, Комиссия);</w:t>
      </w:r>
    </w:p>
    <w:p w:rsidR="002F20F4" w:rsidRDefault="002F20F4">
      <w:pPr>
        <w:pStyle w:val="ConsPlusNormal"/>
        <w:ind w:firstLine="540"/>
        <w:jc w:val="both"/>
      </w:pPr>
      <w:r>
        <w:t>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 (далее - межотраслевой совет потребителей).</w:t>
      </w:r>
    </w:p>
    <w:p w:rsidR="002F20F4" w:rsidRDefault="002F20F4">
      <w:pPr>
        <w:pStyle w:val="ConsPlusNormal"/>
        <w:ind w:firstLine="540"/>
        <w:jc w:val="both"/>
      </w:pPr>
      <w:r>
        <w:t>Сетевые организации также размещают указанные уведомления на своих официальных сайтах в информационно-телекоммуникационной сети "Интернет" (далее - сеть "Интернет").</w:t>
      </w:r>
    </w:p>
    <w:p w:rsidR="002F20F4" w:rsidRDefault="002F20F4">
      <w:pPr>
        <w:pStyle w:val="ConsPlusNormal"/>
        <w:ind w:firstLine="540"/>
        <w:jc w:val="both"/>
      </w:pPr>
      <w:bookmarkStart w:id="11" w:name="P109"/>
      <w:bookmarkEnd w:id="11"/>
      <w:r>
        <w:t>8. В рамках общественного обсуждения проекта инвестиционной программы сетевой организации лица, прошедшие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размещают на официальном сайте системы путем заполнения интерактивной формы свои предложения к проекту инвестиционной программы, которые должны содержать указание на составную часть проекта инвестиционной программы, к которой относятся предложения, описание целей, задач и проблем, на решение которых направлены такие предложения, а также иную информацию, которая, по мнению лиц, направляющих указанные предложения, может являться обоснованием таких предложений. В случае если предложениями предусматривается реализация инвестиционных проектов, то необходимо также указывать предлагаемые сроки их реализации,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w:t>
      </w:r>
    </w:p>
    <w:p w:rsidR="002F20F4" w:rsidRDefault="002F20F4">
      <w:pPr>
        <w:pStyle w:val="ConsPlusNormal"/>
        <w:ind w:firstLine="540"/>
        <w:jc w:val="both"/>
      </w:pPr>
      <w:r>
        <w:t xml:space="preserve">Сетевая организация рассматривает предложения к проекту инвестиционной программы, размещенные в соответствии настоящим пунктом на официальном сайте системы до 20 марта года, в котором проект инвестиционной программы был размещен на официальном сайте системы в соответствии со </w:t>
      </w:r>
      <w:hyperlink r:id="rId36" w:history="1">
        <w:r>
          <w:rPr>
            <w:color w:val="0000FF"/>
          </w:rPr>
          <w:t>стандартами</w:t>
        </w:r>
      </w:hyperlink>
      <w:r>
        <w:t xml:space="preserve"> раскрытия информации, и не позднее 5 апреля указанного года размещает на официальном сайте системы сводку поступивших предложений с указанием по каждому из них мотивированной позиции, содержащей информацию об учете в проекте инвестиционной программы такого предложения или об отказе от его учета, а также размещает на официальном сайте системы в соответствии со стандартами раскрытия информации проект инвестиционной программы, доработанный по результатам общественного обсуждения.</w:t>
      </w:r>
    </w:p>
    <w:p w:rsidR="002F20F4" w:rsidRDefault="002F20F4">
      <w:pPr>
        <w:pStyle w:val="ConsPlusNormal"/>
        <w:ind w:firstLine="540"/>
        <w:jc w:val="both"/>
      </w:pPr>
      <w:r>
        <w:t xml:space="preserve">В случае нарушения установленных настоящим пунктом сроков размещения проекта инвестиционной программы и (или) сводки поступивших предложений заявления сетевых организаций об утверждении инвестиционной программы, указанные в </w:t>
      </w:r>
      <w:hyperlink w:anchor="P123" w:history="1">
        <w:r>
          <w:rPr>
            <w:color w:val="0000FF"/>
          </w:rPr>
          <w:t>пунктах 10</w:t>
        </w:r>
      </w:hyperlink>
      <w:r>
        <w:t xml:space="preserve"> и </w:t>
      </w:r>
      <w:hyperlink w:anchor="P124" w:history="1">
        <w:r>
          <w:rPr>
            <w:color w:val="0000FF"/>
          </w:rPr>
          <w:t>11</w:t>
        </w:r>
      </w:hyperlink>
      <w:r>
        <w:t xml:space="preserve"> настоящих Правил, Министерством энергетики Российской Федерации и органами исполнительной власти субъектов Российской Федерации не рассматриваются.</w:t>
      </w:r>
    </w:p>
    <w:p w:rsidR="002F20F4" w:rsidRDefault="002F20F4">
      <w:pPr>
        <w:pStyle w:val="ConsPlusNormal"/>
        <w:ind w:firstLine="540"/>
        <w:jc w:val="both"/>
      </w:pPr>
      <w:r>
        <w:t xml:space="preserve">9. Рассмотрение и утверждение инвестиционных программ в соответствии с настоящими Правилами осуществляется на основании проектов инвестиционных программ, размещаемых субъектами электроэнергетики на официальном сайте системы в соответствии со </w:t>
      </w:r>
      <w:hyperlink r:id="rId37" w:history="1">
        <w:r>
          <w:rPr>
            <w:color w:val="0000FF"/>
          </w:rPr>
          <w:t>стандартами</w:t>
        </w:r>
      </w:hyperlink>
      <w:r>
        <w:t xml:space="preserve"> раскрытия информации, и иной информации и материалов, направляемых в соответствии с настоящими Правилами.</w:t>
      </w:r>
    </w:p>
    <w:p w:rsidR="002F20F4" w:rsidRDefault="002F20F4">
      <w:pPr>
        <w:pStyle w:val="ConsPlusNormal"/>
        <w:ind w:firstLine="540"/>
        <w:jc w:val="both"/>
      </w:pPr>
      <w:r>
        <w:t>Не допускается изменение и (или) удаление информации об инвестиционных программах (проектах инвестиционных программ), иной информации и материалов, размещаемых на официальном сайте системы:</w:t>
      </w:r>
    </w:p>
    <w:p w:rsidR="002F20F4" w:rsidRDefault="002F20F4">
      <w:pPr>
        <w:pStyle w:val="ConsPlusNormal"/>
        <w:ind w:firstLine="540"/>
        <w:jc w:val="both"/>
      </w:pPr>
      <w:r>
        <w:t xml:space="preserve">субъектами электроэнергетики в соответствии со </w:t>
      </w:r>
      <w:hyperlink r:id="rId38" w:history="1">
        <w:r>
          <w:rPr>
            <w:color w:val="0000FF"/>
          </w:rPr>
          <w:t>стандартами</w:t>
        </w:r>
      </w:hyperlink>
      <w:r>
        <w:t xml:space="preserve"> раскрытия информации и настоящими Правилами;</w:t>
      </w:r>
    </w:p>
    <w:p w:rsidR="002F20F4" w:rsidRDefault="002F20F4">
      <w:pPr>
        <w:pStyle w:val="ConsPlusNormal"/>
        <w:ind w:firstLine="540"/>
        <w:jc w:val="both"/>
      </w:pPr>
      <w:r>
        <w:t>государственными органами и организациями в соответствии с настоящими Правилами.</w:t>
      </w:r>
    </w:p>
    <w:p w:rsidR="002F20F4" w:rsidRDefault="002F20F4">
      <w:pPr>
        <w:pStyle w:val="ConsPlusNormal"/>
        <w:ind w:firstLine="540"/>
        <w:jc w:val="both"/>
      </w:pPr>
      <w:bookmarkStart w:id="12" w:name="P116"/>
      <w:bookmarkEnd w:id="12"/>
      <w:r>
        <w:lastRenderedPageBreak/>
        <w:t xml:space="preserve">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системы)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(размещение информации, осуществление информационного взаимодействия), предусмотренных настоящими Правилами и (или) </w:t>
      </w:r>
      <w:hyperlink r:id="rId39" w:history="1">
        <w:r>
          <w:rPr>
            <w:color w:val="0000FF"/>
          </w:rPr>
          <w:t>стандартами</w:t>
        </w:r>
      </w:hyperlink>
      <w:r>
        <w:t xml:space="preserve"> раскрытия информации, оператор системы в течение 24 часов с момента возникновения указанных неполадок и (или) проблем размещает на официальном сайте системы (при наличии возможности) и (или) на своем официальном сайте в сети "Интернет" соответствующее объявление, содержащее дату и время возникновения указанных неполадок и (или) проблем.</w:t>
      </w:r>
    </w:p>
    <w:p w:rsidR="002F20F4" w:rsidRDefault="002F20F4">
      <w:pPr>
        <w:pStyle w:val="ConsPlusNormal"/>
        <w:ind w:firstLine="540"/>
        <w:jc w:val="both"/>
      </w:pPr>
      <w:r>
        <w:t xml:space="preserve">В случае отсутствия возможности размещения на официальном сайте системы информации, предусмотренной настоящими Правилами и (или) стандартами раскрытия информации, вследствие возникновения у оператора системы технических, программных неполадок или иных проблем субъекты электроэнергетики, государственные органы и организации представляют указанную информацию органам исполнительной власти, уполномоченным на утверждение инвестиционных программ, на электронных носителях информации в сроки, установленные настоящими Правилами и (или) стандартами раскрытия информации. Органы исполнительной власти, уполномоченные на утверждение инвестиционных программ, в течение 3 рабочих дней со дня поступления указанной информации размещают ее на своих официальных сайтах в сети "Интернет", если оператором системы было размещено объявление, предусмотренное </w:t>
      </w:r>
      <w:hyperlink w:anchor="P116" w:history="1">
        <w:r>
          <w:rPr>
            <w:color w:val="0000FF"/>
          </w:rPr>
          <w:t>абзацем пятым</w:t>
        </w:r>
      </w:hyperlink>
      <w:r>
        <w:t xml:space="preserve"> настоящего пункта.</w:t>
      </w:r>
    </w:p>
    <w:p w:rsidR="002F20F4" w:rsidRDefault="002F20F4">
      <w:pPr>
        <w:pStyle w:val="ConsPlusNormal"/>
        <w:ind w:firstLine="540"/>
        <w:jc w:val="both"/>
      </w:pPr>
      <w:r>
        <w:t xml:space="preserve">В случае отсутствия возможности размещения на официальном сайте системы предусмотренных </w:t>
      </w:r>
      <w:hyperlink w:anchor="P102" w:history="1">
        <w:r>
          <w:rPr>
            <w:color w:val="0000FF"/>
          </w:rPr>
          <w:t>пунктами 6</w:t>
        </w:r>
      </w:hyperlink>
      <w:r>
        <w:t xml:space="preserve"> и </w:t>
      </w:r>
      <w:hyperlink w:anchor="P109" w:history="1">
        <w:r>
          <w:rPr>
            <w:color w:val="0000FF"/>
          </w:rPr>
          <w:t>8</w:t>
        </w:r>
      </w:hyperlink>
      <w:r>
        <w:t xml:space="preserve"> настоящих Правил предложений к инвестиционным программам и (или) проектам инвестиционных программ вследствие возникновения у оператора системы технических, программных неполадок или иных проблем, такие предложения принимаются соответствующими сетевыми организациями от неограниченного круга лиц в сроки, установленные настоящими Правилами.</w:t>
      </w:r>
    </w:p>
    <w:p w:rsidR="002F20F4" w:rsidRDefault="002F20F4">
      <w:pPr>
        <w:pStyle w:val="ConsPlusNormal"/>
        <w:ind w:firstLine="540"/>
        <w:jc w:val="both"/>
      </w:pPr>
      <w:r>
        <w:t>Указанные предложения в случае их поступления в сетевую организацию подлежат регистрации такой организацией с присвоением регистрационного номера и указанием даты поступления не позднее рабочего дня, следующего за днем получения предложений.</w:t>
      </w:r>
    </w:p>
    <w:p w:rsidR="002F20F4" w:rsidRDefault="002F20F4">
      <w:pPr>
        <w:pStyle w:val="ConsPlusNormal"/>
        <w:ind w:firstLine="540"/>
        <w:jc w:val="both"/>
      </w:pPr>
      <w:r>
        <w:t>В случае отсутствия возможности осуществления с использованием официального сайта системы информационного взаимодействия, предусмотренного настоящими Правилами, вследствие возникновения у оператора системы технических, программных неполадок или иных проблем такое информационное взаимодействие осуществляется путем направления соответствующих заявлений, уведомлений, документов и сведений в форме электронных документов, подписанных с использованием усиленной квалифицированной электронной подписи, их получателям, указанным в настоящих Правилах, в сроки, установленные настоящими Правилами.</w:t>
      </w:r>
    </w:p>
    <w:p w:rsidR="002F20F4" w:rsidRDefault="002F20F4">
      <w:pPr>
        <w:pStyle w:val="ConsPlusNormal"/>
        <w:ind w:firstLine="540"/>
        <w:jc w:val="both"/>
      </w:pPr>
      <w:r>
        <w:t>Оператор системы в течение 24 часов с момента возобновления возможности размещения информации и (или) осуществления информационного взаимодействия с использованием официального сайта системы размещает на официальном сайте системы и на своем официальном сайте в сети "Интернет" соответствующее объявление, содержащее дату и время такого возобновления.</w:t>
      </w:r>
    </w:p>
    <w:p w:rsidR="002F20F4" w:rsidRDefault="002F20F4">
      <w:pPr>
        <w:pStyle w:val="ConsPlusNormal"/>
        <w:ind w:firstLine="540"/>
        <w:jc w:val="both"/>
      </w:pPr>
      <w:r>
        <w:t>Информация, размещенная в соответствии с настоящим пунктом на официальных сайтах органов исполнительной власти, уполномоченных на утверждение инвестиционных программ, в сети "Интернет" в течение 3 рабочих дней с даты, указанной в объявлении оператора системы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системы на официальном сайте системы.</w:t>
      </w:r>
    </w:p>
    <w:p w:rsidR="002F20F4" w:rsidRDefault="002F20F4">
      <w:pPr>
        <w:pStyle w:val="ConsPlusNormal"/>
        <w:ind w:firstLine="540"/>
        <w:jc w:val="both"/>
      </w:pPr>
      <w:bookmarkStart w:id="13" w:name="P123"/>
      <w:bookmarkEnd w:id="13"/>
      <w:r>
        <w:t xml:space="preserve">10. Субъект электроэнергетики не позднее дня раскрытия информации о проекте инвестиционной программы, утверждаемой Министерством энергетики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Министерством энергетики Российской Федерации, в соответствии с </w:t>
      </w:r>
      <w:hyperlink w:anchor="P109" w:history="1">
        <w:r>
          <w:rPr>
            <w:color w:val="0000FF"/>
          </w:rPr>
          <w:t>пунктом 8</w:t>
        </w:r>
      </w:hyperlink>
      <w:r>
        <w:t xml:space="preserve"> настоящих Правил, но не позднее 5 апреля </w:t>
      </w:r>
      <w:r>
        <w:lastRenderedPageBreak/>
        <w:t>года, предшествующего периоду реализации инвестиционной программы) направляет с использованием официального сайта системы заявление об утверждении инвестиционной программы (далее - заявление) в Министерство энергетики Российской Федерации.</w:t>
      </w:r>
    </w:p>
    <w:p w:rsidR="002F20F4" w:rsidRDefault="002F20F4">
      <w:pPr>
        <w:pStyle w:val="ConsPlusNormal"/>
        <w:ind w:firstLine="540"/>
        <w:jc w:val="both"/>
      </w:pPr>
      <w:bookmarkStart w:id="14" w:name="P124"/>
      <w:bookmarkEnd w:id="14"/>
      <w:r>
        <w:t xml:space="preserve">11. Субъект электроэнергетики не позднее дня раскрытия информации о проекте инвестиционной программы, утверждаемой органом исполнительной власти субъекта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органом исполнительной власти субъекта Российской Федерации, в соответствии с </w:t>
      </w:r>
      <w:hyperlink w:anchor="P109" w:history="1">
        <w:r>
          <w:rPr>
            <w:color w:val="0000FF"/>
          </w:rPr>
          <w:t>пунктом 8</w:t>
        </w:r>
      </w:hyperlink>
      <w:r>
        <w:t xml:space="preserve"> настоящих Правил, но не позднее 5 апреля года, предшествующего периоду реализации инвестиционной программы) направляет с использованием официального сайта системы заявление в орган исполнительной власти субъекта Российской Федерации, уполномоченный на утверждение инвестиционной программы, на территории которого проектом инвестиционной программы предусматривается реализация инвестиционных проектов (далее - уполномоченный орган исполнительной власти субъекта Российской Федерации).</w:t>
      </w:r>
    </w:p>
    <w:p w:rsidR="002F20F4" w:rsidRDefault="002F20F4">
      <w:pPr>
        <w:pStyle w:val="ConsPlusNormal"/>
        <w:ind w:firstLine="540"/>
        <w:jc w:val="both"/>
      </w:pPr>
      <w:r>
        <w:t xml:space="preserve">12. Заявление, направленное в соответствии с </w:t>
      </w:r>
      <w:hyperlink w:anchor="P123" w:history="1">
        <w:r>
          <w:rPr>
            <w:color w:val="0000FF"/>
          </w:rPr>
          <w:t>пунктом 10</w:t>
        </w:r>
      </w:hyperlink>
      <w:r>
        <w:t xml:space="preserve"> настоящих Правил, должно содержать следующую информацию:</w:t>
      </w:r>
    </w:p>
    <w:p w:rsidR="002F20F4" w:rsidRDefault="002F20F4">
      <w:pPr>
        <w:pStyle w:val="ConsPlusNormal"/>
        <w:ind w:firstLine="540"/>
        <w:jc w:val="both"/>
      </w:pPr>
      <w:r>
        <w:t xml:space="preserve">о соответствии субъекта электроэнергетики критериям, указанным в </w:t>
      </w:r>
      <w:hyperlink w:anchor="P93" w:history="1">
        <w:r>
          <w:rPr>
            <w:color w:val="0000FF"/>
          </w:rPr>
          <w:t>пункте 1</w:t>
        </w:r>
      </w:hyperlink>
      <w:r>
        <w:t xml:space="preserve"> настоящих Правил;</w:t>
      </w:r>
    </w:p>
    <w:p w:rsidR="002F20F4" w:rsidRDefault="002F20F4">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2F20F4" w:rsidRDefault="002F20F4">
      <w:pPr>
        <w:pStyle w:val="ConsPlusNormal"/>
        <w:ind w:firstLine="540"/>
        <w:jc w:val="both"/>
      </w:pPr>
      <w:r>
        <w:t xml:space="preserve">предусмотренные Федеральным </w:t>
      </w:r>
      <w:hyperlink r:id="rId40" w:history="1">
        <w:r>
          <w:rPr>
            <w:color w:val="0000FF"/>
          </w:rPr>
          <w:t>законом</w:t>
        </w:r>
      </w:hyperlink>
      <w:r>
        <w:t xml:space="preserve"> "О защите конкуренции" основания, по которым субъект электроэнергетики, направивший заявление, соответствует </w:t>
      </w:r>
      <w:hyperlink w:anchor="P61" w:history="1">
        <w:r>
          <w:rPr>
            <w:color w:val="0000FF"/>
          </w:rPr>
          <w:t>подпункту "б"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61" w:history="1">
        <w:r>
          <w:rPr>
            <w:color w:val="0000FF"/>
          </w:rPr>
          <w:t>подпункту "б" пункта 1</w:t>
        </w:r>
      </w:hyperlink>
      <w:r>
        <w:t xml:space="preserve"> указанных критериев);</w:t>
      </w:r>
    </w:p>
    <w:p w:rsidR="002F20F4" w:rsidRDefault="002F20F4">
      <w:pPr>
        <w:pStyle w:val="ConsPlusNormal"/>
        <w:ind w:firstLine="540"/>
        <w:jc w:val="both"/>
      </w:pPr>
      <w:r>
        <w:t xml:space="preserve">основания, по которым субъект электроэнергетики, направивший заявление, соответствует </w:t>
      </w:r>
      <w:hyperlink w:anchor="P64" w:history="1">
        <w:r>
          <w:rPr>
            <w:color w:val="0000FF"/>
          </w:rPr>
          <w:t>подпункту "д"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64" w:history="1">
        <w:r>
          <w:rPr>
            <w:color w:val="0000FF"/>
          </w:rPr>
          <w:t>подпункту "д" пункта 1</w:t>
        </w:r>
      </w:hyperlink>
      <w:r>
        <w:t xml:space="preserve"> указанных критериев);</w:t>
      </w:r>
    </w:p>
    <w:p w:rsidR="002F20F4" w:rsidRDefault="002F20F4">
      <w:pPr>
        <w:pStyle w:val="ConsPlusNormal"/>
        <w:ind w:firstLine="540"/>
        <w:jc w:val="both"/>
      </w:pPr>
      <w:r>
        <w:t>о субъектах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 (субъекты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2F20F4" w:rsidRDefault="002F20F4">
      <w:pPr>
        <w:pStyle w:val="ConsPlusNormal"/>
        <w:ind w:firstLine="540"/>
        <w:jc w:val="both"/>
      </w:pPr>
      <w:r>
        <w:t xml:space="preserve">наличие в проекте инвестиционной программы инвестиционных проектов, указанных в </w:t>
      </w:r>
      <w:hyperlink w:anchor="P166" w:history="1">
        <w:r>
          <w:rPr>
            <w:color w:val="0000FF"/>
          </w:rPr>
          <w:t>подпунктах "в"</w:t>
        </w:r>
      </w:hyperlink>
      <w:r>
        <w:t xml:space="preserve">, </w:t>
      </w:r>
      <w:hyperlink w:anchor="P171" w:history="1">
        <w:r>
          <w:rPr>
            <w:color w:val="0000FF"/>
          </w:rPr>
          <w:t>"е"</w:t>
        </w:r>
      </w:hyperlink>
      <w:r>
        <w:t xml:space="preserve"> и </w:t>
      </w:r>
      <w:hyperlink w:anchor="P174" w:history="1">
        <w:r>
          <w:rPr>
            <w:color w:val="0000FF"/>
          </w:rPr>
          <w:t>"ж" пункта 18</w:t>
        </w:r>
      </w:hyperlink>
      <w:r>
        <w:t xml:space="preserve"> настоящих Правил.</w:t>
      </w:r>
    </w:p>
    <w:p w:rsidR="002F20F4" w:rsidRDefault="002F20F4">
      <w:pPr>
        <w:pStyle w:val="ConsPlusNormal"/>
        <w:ind w:firstLine="540"/>
        <w:jc w:val="both"/>
      </w:pPr>
      <w:r>
        <w:t xml:space="preserve">Заявление, направленное в соответствии с </w:t>
      </w:r>
      <w:hyperlink w:anchor="P124" w:history="1">
        <w:r>
          <w:rPr>
            <w:color w:val="0000FF"/>
          </w:rPr>
          <w:t>пунктом 11</w:t>
        </w:r>
      </w:hyperlink>
      <w:r>
        <w:t xml:space="preserve"> настоящих Правил, должно содержать следующую информацию:</w:t>
      </w:r>
    </w:p>
    <w:p w:rsidR="002F20F4" w:rsidRDefault="002F20F4">
      <w:pPr>
        <w:pStyle w:val="ConsPlusNormal"/>
        <w:ind w:firstLine="540"/>
        <w:jc w:val="both"/>
      </w:pPr>
      <w:r>
        <w:t xml:space="preserve">о соответствии субъекта электроэнергетики критериям, указанным в </w:t>
      </w:r>
      <w:hyperlink w:anchor="P93" w:history="1">
        <w:r>
          <w:rPr>
            <w:color w:val="0000FF"/>
          </w:rPr>
          <w:t>пункте 1</w:t>
        </w:r>
      </w:hyperlink>
      <w:r>
        <w:t xml:space="preserve"> настоящих Правил;</w:t>
      </w:r>
    </w:p>
    <w:p w:rsidR="002F20F4" w:rsidRDefault="002F20F4">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2F20F4" w:rsidRDefault="002F20F4">
      <w:pPr>
        <w:pStyle w:val="ConsPlusNormal"/>
        <w:ind w:firstLine="540"/>
        <w:jc w:val="both"/>
      </w:pPr>
      <w:r>
        <w:t xml:space="preserve">наличие в проекте инвестиционной программы инвестиционных проектов, указанных в </w:t>
      </w:r>
      <w:hyperlink w:anchor="P179" w:history="1">
        <w:r>
          <w:rPr>
            <w:color w:val="0000FF"/>
          </w:rPr>
          <w:t>подпунктах "б"</w:t>
        </w:r>
      </w:hyperlink>
      <w:r>
        <w:t xml:space="preserve">, </w:t>
      </w:r>
      <w:hyperlink w:anchor="P182" w:history="1">
        <w:r>
          <w:rPr>
            <w:color w:val="0000FF"/>
          </w:rPr>
          <w:t>"в"</w:t>
        </w:r>
      </w:hyperlink>
      <w:r>
        <w:t xml:space="preserve"> и </w:t>
      </w:r>
      <w:hyperlink w:anchor="P183" w:history="1">
        <w:r>
          <w:rPr>
            <w:color w:val="0000FF"/>
          </w:rPr>
          <w:t>"г" пункта 19</w:t>
        </w:r>
      </w:hyperlink>
      <w:r>
        <w:t xml:space="preserve"> настоящих Правил.</w:t>
      </w:r>
    </w:p>
    <w:p w:rsidR="002F20F4" w:rsidRDefault="002F20F4">
      <w:pPr>
        <w:pStyle w:val="ConsPlusNormal"/>
        <w:ind w:firstLine="540"/>
        <w:jc w:val="both"/>
      </w:pPr>
      <w:bookmarkStart w:id="15" w:name="P136"/>
      <w:bookmarkEnd w:id="15"/>
      <w:r>
        <w:t xml:space="preserve">13. Субъекты электроэнергетики, за исключением сетевых организаций, вместе с заявлением направляют с использованием официального сайта системы в Министерство энергетики Российской Федерации (уполномоченный орган исполнительной власти субъекта </w:t>
      </w:r>
      <w:r>
        <w:lastRenderedPageBreak/>
        <w:t>Российской Федерации) следующую информацию в форме электронных документов, подписанных с использованием усиленной квалифицированной электронной подписи:</w:t>
      </w:r>
    </w:p>
    <w:p w:rsidR="002F20F4" w:rsidRDefault="002F20F4">
      <w:pPr>
        <w:pStyle w:val="ConsPlusNormal"/>
        <w:ind w:firstLine="540"/>
        <w:jc w:val="both"/>
      </w:pPr>
      <w: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2F20F4" w:rsidRDefault="002F20F4">
      <w:pPr>
        <w:pStyle w:val="ConsPlusNormal"/>
        <w:ind w:firstLine="540"/>
        <w:jc w:val="both"/>
      </w:pPr>
      <w:r>
        <w:t>материалы, обосновывающие стоимость инвестиционных проектов, предусмотренных проектом инвестиционной программы, в том числе пояснительная записка, сметные расчеты и иные документы и расчеты, которые, по мнению субъекта электроэнергетики, могут служить обоснованием стоимости указанных инвестиционных проектов;</w:t>
      </w:r>
    </w:p>
    <w:p w:rsidR="002F20F4" w:rsidRDefault="002F20F4">
      <w:pPr>
        <w:pStyle w:val="ConsPlusNormal"/>
        <w:ind w:firstLine="540"/>
        <w:jc w:val="both"/>
      </w:pPr>
      <w: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p w:rsidR="002F20F4" w:rsidRDefault="002F20F4">
      <w:pPr>
        <w:pStyle w:val="ConsPlusNormal"/>
        <w:ind w:firstLine="540"/>
        <w:jc w:val="both"/>
      </w:pPr>
      <w:r>
        <w:t>паспорта инвестиционных проектов, предусмотренных проектом инвестиционной программы;</w:t>
      </w:r>
    </w:p>
    <w:p w:rsidR="002F20F4" w:rsidRDefault="002F20F4">
      <w:pPr>
        <w:pStyle w:val="ConsPlusNormal"/>
        <w:ind w:firstLine="540"/>
        <w:jc w:val="both"/>
      </w:pPr>
      <w:r>
        <w:t>информация о согласовании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 Государственной корпорацией по атомной энергии "Росатом".</w:t>
      </w:r>
    </w:p>
    <w:p w:rsidR="002F20F4" w:rsidRDefault="002F20F4">
      <w:pPr>
        <w:pStyle w:val="ConsPlusNormal"/>
        <w:ind w:firstLine="540"/>
        <w:jc w:val="both"/>
      </w:pPr>
      <w:r>
        <w:t>Под паспортом инвестиционного проекта понимается документ, содержащий следующую информацию:</w:t>
      </w:r>
    </w:p>
    <w:p w:rsidR="002F20F4" w:rsidRDefault="002F20F4">
      <w:pPr>
        <w:pStyle w:val="ConsPlusNormal"/>
        <w:ind w:firstLine="540"/>
        <w:jc w:val="both"/>
      </w:pPr>
      <w:r>
        <w:t>идентификатор инвестиционного проекта;</w:t>
      </w:r>
    </w:p>
    <w:p w:rsidR="002F20F4" w:rsidRDefault="002F20F4">
      <w:pPr>
        <w:pStyle w:val="ConsPlusNormal"/>
        <w:ind w:firstLine="540"/>
        <w:jc w:val="both"/>
      </w:pPr>
      <w:r>
        <w:t>планируемые цели, задачи, этапы, сроки и конкретные результаты реализации инвестиционного проекта;</w:t>
      </w:r>
    </w:p>
    <w:p w:rsidR="002F20F4" w:rsidRDefault="002F20F4">
      <w:pPr>
        <w:pStyle w:val="ConsPlusNormal"/>
        <w:ind w:firstLine="540"/>
        <w:jc w:val="both"/>
      </w:pPr>
      <w:r>
        <w:t>показатели инвестиционного проекта, в том числе показатели энергетической эффективности;</w:t>
      </w:r>
    </w:p>
    <w:p w:rsidR="002F20F4" w:rsidRDefault="002F20F4">
      <w:pPr>
        <w:pStyle w:val="ConsPlusNormal"/>
        <w:ind w:firstLine="540"/>
        <w:jc w:val="both"/>
      </w:pPr>
      <w: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p w:rsidR="002F20F4" w:rsidRDefault="002F20F4">
      <w:pPr>
        <w:pStyle w:val="ConsPlusNormal"/>
        <w:ind w:firstLine="540"/>
        <w:jc w:val="both"/>
      </w:pPr>
      <w: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p w:rsidR="002F20F4" w:rsidRDefault="002F20F4">
      <w:pPr>
        <w:pStyle w:val="ConsPlusNormal"/>
        <w:ind w:firstLine="540"/>
        <w:jc w:val="both"/>
      </w:pPr>
      <w: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w:t>
      </w:r>
    </w:p>
    <w:p w:rsidR="002F20F4" w:rsidRDefault="002F20F4">
      <w:pPr>
        <w:pStyle w:val="ConsPlusNormal"/>
        <w:ind w:firstLine="540"/>
        <w:jc w:val="both"/>
      </w:pPr>
      <w:r>
        <w:t xml:space="preserve">карта-схема с отображением планируемого местоположения объектов электроэнергетики, строительство (реконструкция, модернизация, техническое перевооружение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модернизация, техническое перевооружение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w:t>
      </w:r>
      <w:r>
        <w:lastRenderedPageBreak/>
        <w:t>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w:t>
      </w:r>
    </w:p>
    <w:p w:rsidR="002F20F4" w:rsidRDefault="002F20F4">
      <w:pPr>
        <w:pStyle w:val="ConsPlusNormal"/>
        <w:ind w:firstLine="540"/>
        <w:jc w:val="both"/>
      </w:pPr>
      <w: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2F20F4" w:rsidRDefault="002F20F4">
      <w:pPr>
        <w:pStyle w:val="ConsPlusNormal"/>
        <w:ind w:firstLine="540"/>
        <w:jc w:val="both"/>
      </w:pPr>
      <w:r>
        <w:t>14. Министерство энергетики Российской Федерации (уполномоченный орган исполнительной власти субъекта Российской Федерации) не позднее 5 рабочих дней со дня поступления заявления направляет с использованием официального сайта системы субъекту электроэнергетики мотивированный отказ в рассмотрении заявления с указанием замечаний, носящих исчерпывающий характер, в следующих случаях:</w:t>
      </w:r>
    </w:p>
    <w:p w:rsidR="002F20F4" w:rsidRDefault="002F20F4">
      <w:pPr>
        <w:pStyle w:val="ConsPlusNormal"/>
        <w:ind w:firstLine="540"/>
        <w:jc w:val="both"/>
      </w:pPr>
      <w:r>
        <w:t xml:space="preserve">субъект электроэнергетики относится к числу субъектов, инвестиционные программы которых утверждаются уполномоченным органом исполнительной власти субъекта Российской Федерации (Министерством энергетики Российской Федерации), за исключением случая, предусмотренного </w:t>
      </w:r>
      <w:hyperlink w:anchor="P390" w:history="1">
        <w:r>
          <w:rPr>
            <w:color w:val="0000FF"/>
          </w:rPr>
          <w:t>абзацем первым пункта 67</w:t>
        </w:r>
      </w:hyperlink>
      <w:r>
        <w:t xml:space="preserve"> настоящих Правил;</w:t>
      </w:r>
    </w:p>
    <w:p w:rsidR="002F20F4" w:rsidRDefault="002F20F4">
      <w:pPr>
        <w:pStyle w:val="ConsPlusNormal"/>
        <w:ind w:firstLine="540"/>
        <w:jc w:val="both"/>
      </w:pPr>
      <w:r>
        <w:t>проект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не согласован с Государственной корпорацией по атомной энергии "Росатом";</w:t>
      </w:r>
    </w:p>
    <w:p w:rsidR="002F20F4" w:rsidRDefault="002F20F4">
      <w:pPr>
        <w:pStyle w:val="ConsPlusNormal"/>
        <w:ind w:firstLine="540"/>
        <w:jc w:val="both"/>
      </w:pPr>
      <w:r>
        <w:t>информация о проекте инвестиционной программы размещена на официальном сайте системы не в полном объеме или не по установленной форме;</w:t>
      </w:r>
    </w:p>
    <w:p w:rsidR="002F20F4" w:rsidRDefault="002F20F4">
      <w:pPr>
        <w:pStyle w:val="ConsPlusNormal"/>
        <w:ind w:firstLine="540"/>
        <w:jc w:val="both"/>
      </w:pPr>
      <w:r>
        <w:t>заявление и (или) прилагаемые к нему материалы представлены с использованием официального сайта системы не в полном объеме и (или) не по установленной форме.</w:t>
      </w:r>
    </w:p>
    <w:p w:rsidR="002F20F4" w:rsidRDefault="002F20F4">
      <w:pPr>
        <w:pStyle w:val="ConsPlusNormal"/>
        <w:ind w:firstLine="540"/>
        <w:jc w:val="both"/>
      </w:pPr>
      <w:bookmarkStart w:id="16" w:name="P156"/>
      <w:bookmarkEnd w:id="16"/>
      <w:r>
        <w:t>15. Субъект электроэнергетики повторно направляет с использованием официального сайта системы Министерству энергетики Российской Федерации (уполномоченному органу исполнительной власти субъекта Российской Федерации) заявление и прилагаемые к нему материалы не позднее дня раскрытия информации о проекте инвестиционной программы после устранения замечаний Министерства энергетики Российской Федерации (уполномоченного органа исполнительной власти субъекта Российской Федерации), но не позднее 10 календарных дней со дня направления Министерством энергетики Российской Федерации замечаний субъекту электроэнергетики с использованием официального сайта системы.</w:t>
      </w:r>
    </w:p>
    <w:p w:rsidR="002F20F4" w:rsidRDefault="002F20F4">
      <w:pPr>
        <w:pStyle w:val="ConsPlusNormal"/>
        <w:ind w:firstLine="540"/>
        <w:jc w:val="both"/>
      </w:pPr>
      <w:r>
        <w:t xml:space="preserve">16.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заявления и прилагаемых к нему материалов направляет с использованием официального сайта системы субъекту электроэнергетики мотивированный отказ в рассмотрении заявления и прилагаемых к нему материалов в случае поступления заявления и прилагаемых к нему материалов позднее сроков, указанных в </w:t>
      </w:r>
      <w:hyperlink w:anchor="P123" w:history="1">
        <w:r>
          <w:rPr>
            <w:color w:val="0000FF"/>
          </w:rPr>
          <w:t>пунктах 10</w:t>
        </w:r>
      </w:hyperlink>
      <w:r>
        <w:t xml:space="preserve">, </w:t>
      </w:r>
      <w:hyperlink w:anchor="P124" w:history="1">
        <w:r>
          <w:rPr>
            <w:color w:val="0000FF"/>
          </w:rPr>
          <w:t>11</w:t>
        </w:r>
      </w:hyperlink>
      <w:r>
        <w:t xml:space="preserve"> и </w:t>
      </w:r>
      <w:hyperlink w:anchor="P156" w:history="1">
        <w:r>
          <w:rPr>
            <w:color w:val="0000FF"/>
          </w:rPr>
          <w:t>15</w:t>
        </w:r>
      </w:hyperlink>
      <w:r>
        <w:t xml:space="preserve"> настоящих Правил.</w:t>
      </w:r>
    </w:p>
    <w:p w:rsidR="002F20F4" w:rsidRDefault="002F20F4">
      <w:pPr>
        <w:pStyle w:val="ConsPlusNormal"/>
        <w:ind w:firstLine="540"/>
        <w:jc w:val="both"/>
      </w:pPr>
      <w:r>
        <w:t>17.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заявления и прилагаемых к нему материалов размещает на официальном сайте системы уведомление о принятии к рассмотрению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2F20F4" w:rsidRDefault="002F20F4">
      <w:pPr>
        <w:pStyle w:val="ConsPlusNormal"/>
        <w:ind w:firstLine="540"/>
        <w:jc w:val="both"/>
      </w:pPr>
      <w:bookmarkStart w:id="17" w:name="P159"/>
      <w:bookmarkEnd w:id="17"/>
      <w:r>
        <w:t>18. Министерство энергетики Российской Федерации одновременно с размещением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 использованием единой системы межведомственного электронного взаимодействия следующим государственным органам, а также организациям:</w:t>
      </w:r>
    </w:p>
    <w:p w:rsidR="002F20F4" w:rsidRDefault="002F20F4">
      <w:pPr>
        <w:pStyle w:val="ConsPlusNormal"/>
        <w:ind w:firstLine="540"/>
        <w:jc w:val="both"/>
      </w:pPr>
      <w:r>
        <w:t>а) Федеральная служба по тарифам;</w:t>
      </w:r>
    </w:p>
    <w:p w:rsidR="002F20F4" w:rsidRDefault="002F20F4">
      <w:pPr>
        <w:pStyle w:val="ConsPlusNormal"/>
        <w:ind w:firstLine="540"/>
        <w:jc w:val="both"/>
      </w:pPr>
      <w:r>
        <w:t xml:space="preserve">б) Министерство финансов Российской Федерации, Министерство строительства и жилищно-коммунального хозяйства Российской Федерации, Министерство промышленности и торговли </w:t>
      </w:r>
      <w:r>
        <w:lastRenderedPageBreak/>
        <w:t>Российской Федерации, Министерство экономического развития Российской Федерации и Федеральная антимонопольная служба (далее - заинтересованные федеральные органы исполнительной власти);</w:t>
      </w:r>
    </w:p>
    <w:p w:rsidR="002F20F4" w:rsidRDefault="002F20F4">
      <w:pPr>
        <w:pStyle w:val="ConsPlusNormal"/>
        <w:ind w:firstLine="540"/>
        <w:jc w:val="both"/>
      </w:pPr>
      <w:r>
        <w:t>б(1))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2F20F4" w:rsidRDefault="002F20F4">
      <w:pPr>
        <w:pStyle w:val="ConsPlusNormal"/>
        <w:jc w:val="both"/>
      </w:pPr>
      <w:r>
        <w:t xml:space="preserve">(пп. "б(1)" введен </w:t>
      </w:r>
      <w:hyperlink r:id="rId41"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t>б(2))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2F20F4" w:rsidRDefault="002F20F4">
      <w:pPr>
        <w:pStyle w:val="ConsPlusNormal"/>
        <w:jc w:val="both"/>
      </w:pPr>
      <w:r>
        <w:t xml:space="preserve">(пп. "б(2)" введен </w:t>
      </w:r>
      <w:hyperlink r:id="rId42"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bookmarkStart w:id="18" w:name="P166"/>
      <w:bookmarkEnd w:id="18"/>
      <w:r>
        <w:t>в) Государственная корпорация по атомной энергии "Росатом", если проектом инвестиционной программы предусматривается реализация проектов:</w:t>
      </w:r>
    </w:p>
    <w:p w:rsidR="002F20F4" w:rsidRDefault="002F20F4">
      <w:pPr>
        <w:pStyle w:val="ConsPlusNormal"/>
        <w:ind w:firstLine="540"/>
        <w:jc w:val="both"/>
      </w:pPr>
      <w:r>
        <w:t>по строительству (реконструкции, модернизации, техническому перевооружению) объектов (энергоблоков) атомных электростанций;</w:t>
      </w:r>
    </w:p>
    <w:p w:rsidR="002F20F4" w:rsidRDefault="002F20F4">
      <w:pPr>
        <w:pStyle w:val="ConsPlusNormal"/>
        <w:ind w:firstLine="540"/>
        <w:jc w:val="both"/>
      </w:pPr>
      <w:r>
        <w:t>по обеспечению передачи электрической энергии (мощности) объектов (энергоблоков) атомных электростанций по единой национальной (общероссийской) электрической сети и (или) обеспечению надежности работы атомных электростанций совместно с единой национальной (общероссийской) электрической сетью;</w:t>
      </w:r>
    </w:p>
    <w:p w:rsidR="002F20F4" w:rsidRDefault="002F20F4">
      <w:pPr>
        <w:pStyle w:val="ConsPlusNormal"/>
        <w:ind w:firstLine="540"/>
        <w:jc w:val="both"/>
      </w:pPr>
      <w:r>
        <w:t>г) высшие исполнительные органы государственной власти субъектов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2F20F4" w:rsidRDefault="002F20F4">
      <w:pPr>
        <w:pStyle w:val="ConsPlusNormal"/>
        <w:ind w:firstLine="540"/>
        <w:jc w:val="both"/>
      </w:pPr>
      <w:bookmarkStart w:id="19" w:name="P170"/>
      <w:bookmarkEnd w:id="19"/>
      <w:r>
        <w:t>д) высшие исполнительные органы государственной власти субъектов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w:t>
      </w:r>
    </w:p>
    <w:p w:rsidR="002F20F4" w:rsidRDefault="002F20F4">
      <w:pPr>
        <w:pStyle w:val="ConsPlusNormal"/>
        <w:ind w:firstLine="540"/>
        <w:jc w:val="both"/>
      </w:pPr>
      <w:bookmarkStart w:id="20" w:name="P171"/>
      <w:bookmarkEnd w:id="20"/>
      <w:r>
        <w:t>е) системный оператор Единой энергетической системы России (далее - системный оператор), если проектом инвестиционной программы предусматривается в пределах Единой энергетической системы России:</w:t>
      </w:r>
    </w:p>
    <w:p w:rsidR="002F20F4" w:rsidRDefault="002F20F4">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2F20F4" w:rsidRDefault="002F20F4">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2F20F4" w:rsidRDefault="002F20F4">
      <w:pPr>
        <w:pStyle w:val="ConsPlusNormal"/>
        <w:ind w:firstLine="540"/>
        <w:jc w:val="both"/>
      </w:pPr>
      <w:bookmarkStart w:id="21" w:name="P174"/>
      <w:bookmarkEnd w:id="21"/>
      <w:r>
        <w:t xml:space="preserve">ж) субъекты оперативно-диспетчерского управления, указанные в </w:t>
      </w:r>
      <w:hyperlink r:id="rId43" w:history="1">
        <w:r>
          <w:rPr>
            <w:color w:val="0000FF"/>
          </w:rPr>
          <w:t>перечне</w:t>
        </w:r>
      </w:hyperlink>
      <w:r>
        <w:t xml:space="preserve"> технологически изолированных территориальных электроэнергетических систем и соответствующих субъектов оперативно-диспетчерского управления, утвержденном Правительством Российской Федерации (далее -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2F20F4" w:rsidRDefault="002F20F4">
      <w:pPr>
        <w:pStyle w:val="ConsPlusNormal"/>
        <w:ind w:firstLine="540"/>
        <w:jc w:val="both"/>
      </w:pPr>
      <w:r>
        <w:t>з) совет рынка;</w:t>
      </w:r>
    </w:p>
    <w:p w:rsidR="002F20F4" w:rsidRDefault="002F20F4">
      <w:pPr>
        <w:pStyle w:val="ConsPlusNormal"/>
        <w:ind w:firstLine="540"/>
        <w:jc w:val="both"/>
      </w:pPr>
      <w:r>
        <w:t>и) Экспертный совет и совет потребителей, если заявление направлено сетевой организацией.</w:t>
      </w:r>
    </w:p>
    <w:p w:rsidR="002F20F4" w:rsidRDefault="002F20F4">
      <w:pPr>
        <w:pStyle w:val="ConsPlusNormal"/>
        <w:ind w:firstLine="540"/>
        <w:jc w:val="both"/>
      </w:pPr>
      <w:bookmarkStart w:id="22" w:name="P177"/>
      <w:bookmarkEnd w:id="22"/>
      <w:r>
        <w:t xml:space="preserve">19. Уполномоченный орган исполнительной власти субъекта Российской Федерации </w:t>
      </w:r>
      <w:r>
        <w:lastRenderedPageBreak/>
        <w:t>одновременно с размещением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следующим государственным органам и организациям:</w:t>
      </w:r>
    </w:p>
    <w:p w:rsidR="002F20F4" w:rsidRDefault="002F20F4">
      <w:pPr>
        <w:pStyle w:val="ConsPlusNormal"/>
        <w:ind w:firstLine="540"/>
        <w:jc w:val="both"/>
      </w:pPr>
      <w:r>
        <w:t>а) орган исполнительной власти соответствующего субъекта Российской Федерации в области государственного регулирования цен (тарифов);</w:t>
      </w:r>
    </w:p>
    <w:p w:rsidR="002F20F4" w:rsidRDefault="002F20F4">
      <w:pPr>
        <w:pStyle w:val="ConsPlusNormal"/>
        <w:ind w:firstLine="540"/>
        <w:jc w:val="both"/>
      </w:pPr>
      <w:bookmarkStart w:id="23" w:name="P179"/>
      <w:bookmarkEnd w:id="23"/>
      <w:r>
        <w:t>б) системный оператор, если проектом инвестиционной программы в пределах Единой энергетической системы России предусматривается:</w:t>
      </w:r>
    </w:p>
    <w:p w:rsidR="002F20F4" w:rsidRDefault="002F20F4">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2F20F4" w:rsidRDefault="002F20F4">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2F20F4" w:rsidRDefault="002F20F4">
      <w:pPr>
        <w:pStyle w:val="ConsPlusNormal"/>
        <w:ind w:firstLine="540"/>
        <w:jc w:val="both"/>
      </w:pPr>
      <w:bookmarkStart w:id="24" w:name="P182"/>
      <w:bookmarkEnd w:id="24"/>
      <w:r>
        <w:t>в)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2F20F4" w:rsidRDefault="002F20F4">
      <w:pPr>
        <w:pStyle w:val="ConsPlusNormal"/>
        <w:ind w:firstLine="540"/>
        <w:jc w:val="both"/>
      </w:pPr>
      <w:bookmarkStart w:id="25" w:name="P183"/>
      <w:bookmarkEnd w:id="25"/>
      <w:r>
        <w:t xml:space="preserve">г) Министерство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w:t>
      </w:r>
      <w:hyperlink r:id="rId44"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Правительством Российской Федерации;</w:t>
      </w:r>
    </w:p>
    <w:p w:rsidR="002F20F4" w:rsidRDefault="002F20F4">
      <w:pPr>
        <w:pStyle w:val="ConsPlusNormal"/>
        <w:ind w:firstLine="540"/>
        <w:jc w:val="both"/>
      </w:pPr>
      <w:r>
        <w:t>г(1))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2F20F4" w:rsidRDefault="002F20F4">
      <w:pPr>
        <w:pStyle w:val="ConsPlusNormal"/>
        <w:jc w:val="both"/>
      </w:pPr>
      <w:r>
        <w:t xml:space="preserve">(пп. "г(1)" введен </w:t>
      </w:r>
      <w:hyperlink r:id="rId45"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t>г(2))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2F20F4" w:rsidRDefault="002F20F4">
      <w:pPr>
        <w:pStyle w:val="ConsPlusNormal"/>
        <w:jc w:val="both"/>
      </w:pPr>
      <w:r>
        <w:t xml:space="preserve">(пп. "г(2)" введен </w:t>
      </w:r>
      <w:hyperlink r:id="rId46"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t>д) межотраслевой совет потребителей, если заявление направлено сетевой организацией.</w:t>
      </w:r>
    </w:p>
    <w:p w:rsidR="002F20F4" w:rsidRDefault="002F20F4">
      <w:pPr>
        <w:pStyle w:val="ConsPlusNormal"/>
        <w:jc w:val="center"/>
      </w:pPr>
    </w:p>
    <w:p w:rsidR="002F20F4" w:rsidRDefault="002F20F4">
      <w:pPr>
        <w:pStyle w:val="ConsPlusNormal"/>
        <w:jc w:val="center"/>
        <w:outlineLvl w:val="1"/>
      </w:pPr>
      <w:r>
        <w:t>II. Порядок утверждения инвестиционной программы</w:t>
      </w:r>
    </w:p>
    <w:p w:rsidR="002F20F4" w:rsidRDefault="002F20F4">
      <w:pPr>
        <w:pStyle w:val="ConsPlusNormal"/>
        <w:jc w:val="center"/>
      </w:pPr>
      <w:r>
        <w:t>Министерством энергетики Российской Федерации</w:t>
      </w:r>
    </w:p>
    <w:p w:rsidR="002F20F4" w:rsidRDefault="002F20F4">
      <w:pPr>
        <w:pStyle w:val="ConsPlusNormal"/>
        <w:jc w:val="center"/>
      </w:pPr>
    </w:p>
    <w:p w:rsidR="002F20F4" w:rsidRDefault="002F20F4">
      <w:pPr>
        <w:pStyle w:val="ConsPlusNormal"/>
        <w:ind w:firstLine="540"/>
        <w:jc w:val="both"/>
      </w:pPr>
      <w:r>
        <w:t xml:space="preserve">20. Федеральные органы исполнительной власти, органы исполнительной власти субъектов Российской Федерации, государственные органы и организации, указанные в </w:t>
      </w:r>
      <w:hyperlink w:anchor="P159" w:history="1">
        <w:r>
          <w:rPr>
            <w:color w:val="0000FF"/>
          </w:rPr>
          <w:t>пункте 18</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2F20F4" w:rsidRDefault="002F20F4">
      <w:pPr>
        <w:pStyle w:val="ConsPlusNormal"/>
        <w:ind w:firstLine="540"/>
        <w:jc w:val="both"/>
      </w:pPr>
      <w:r>
        <w:t>а) Федеральная служба по тарифам - в части оценки предложений субъектов электроэнергетики о включении инвестиционных ресурсов, необходимых для реализации инвестиционной программы, в регулируемые государством цены (тарифы) и 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установленных Федеральной службой по тарифам для целей формирования инвестиционной программы такой организации;</w:t>
      </w:r>
    </w:p>
    <w:p w:rsidR="002F20F4" w:rsidRDefault="002F20F4">
      <w:pPr>
        <w:pStyle w:val="ConsPlusNormal"/>
        <w:ind w:firstLine="540"/>
        <w:jc w:val="both"/>
      </w:pPr>
      <w:r>
        <w:t>б) Министерство финансов Российской Федерации - в части оценки финансовых последствий реализации инвестиционной программы для федерального бюджета, бюджетов субъектов Российской Федерации и местных бюджетов;</w:t>
      </w:r>
    </w:p>
    <w:p w:rsidR="002F20F4" w:rsidRDefault="002F20F4">
      <w:pPr>
        <w:pStyle w:val="ConsPlusNormal"/>
        <w:ind w:firstLine="540"/>
        <w:jc w:val="both"/>
      </w:pPr>
      <w:r>
        <w:t xml:space="preserve">в) Министерство строительства и жилищно-коммунального хозяйства Российской </w:t>
      </w:r>
      <w:r>
        <w:lastRenderedPageBreak/>
        <w:t>Федерации - в части вопросов ценообразования при проектировании и строительстве объектов капитального строительства, предусмотренных проектом инвестиционной программы;</w:t>
      </w:r>
    </w:p>
    <w:p w:rsidR="002F20F4" w:rsidRDefault="002F20F4">
      <w:pPr>
        <w:pStyle w:val="ConsPlusNormal"/>
        <w:ind w:firstLine="540"/>
        <w:jc w:val="both"/>
      </w:pPr>
      <w:r>
        <w:t>г) Министерство промышленности и торговли Российской Федерации - в части соответствия проекта инвестиционной программы государственным программам, федеральным целевым программам, ответственным исполнителем (государственным заказчиком - координатором) которых определено Министерство промышленности и торговли Российской Федерации, в части объемов и источников финансирования объектов капитального строительства проекта инвестиционной программы, предусмотренных такими государственными программами, федеральными целевыми программами;</w:t>
      </w:r>
    </w:p>
    <w:p w:rsidR="002F20F4" w:rsidRDefault="002F20F4">
      <w:pPr>
        <w:pStyle w:val="ConsPlusNormal"/>
        <w:ind w:firstLine="540"/>
        <w:jc w:val="both"/>
      </w:pPr>
      <w:r>
        <w:t>д) Министерство экономического развития Российской Федерации - в части оценки:</w:t>
      </w:r>
    </w:p>
    <w:p w:rsidR="002F20F4" w:rsidRDefault="002F20F4">
      <w:pPr>
        <w:pStyle w:val="ConsPlusNormal"/>
        <w:ind w:firstLine="540"/>
        <w:jc w:val="both"/>
      </w:pPr>
      <w:r>
        <w:t>соответствия проекта инвестиционной программы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rsidR="002F20F4" w:rsidRDefault="002F20F4">
      <w:pPr>
        <w:pStyle w:val="ConsPlusNormal"/>
        <w:ind w:firstLine="540"/>
        <w:jc w:val="both"/>
      </w:pPr>
      <w:r>
        <w:t>эффективности использования направляемых в рамках инвестиционной программы на капитальные вложения средств федерального бюджета;</w:t>
      </w:r>
    </w:p>
    <w:p w:rsidR="002F20F4" w:rsidRDefault="002F20F4">
      <w:pPr>
        <w:pStyle w:val="ConsPlusNormal"/>
        <w:ind w:firstLine="540"/>
        <w:jc w:val="both"/>
      </w:pPr>
      <w:r>
        <w:t>е) Федеральная антимонопольная служба - в части осуществления контроля за соблюдением антимонопольного законодательства, а также за соблюдением заявителем, являющимся субъектом естественной монополии, требований законодательства Российской Федерации в сфере регулирования естественных монополий;</w:t>
      </w:r>
    </w:p>
    <w:p w:rsidR="002F20F4" w:rsidRDefault="002F20F4">
      <w:pPr>
        <w:pStyle w:val="ConsPlusNormal"/>
        <w:ind w:firstLine="540"/>
        <w:jc w:val="both"/>
      </w:pPr>
      <w:r>
        <w:t>е(1)) Министерство Российской Федерации по делам Северного Кавказа - в части, касающейся учета в проекте инвестиционной программы реализации на территории Северо-Кавказского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2F20F4" w:rsidRDefault="002F20F4">
      <w:pPr>
        <w:pStyle w:val="ConsPlusNormal"/>
        <w:jc w:val="both"/>
      </w:pPr>
      <w:r>
        <w:t xml:space="preserve">(пп. "е(1)" введен </w:t>
      </w:r>
      <w:hyperlink r:id="rId47"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t>е(2)) Министерство Российской Федерации по развитию Дальнего Востока - в части, касающейся учета в проекте инвестиционной программы реализации на территории Дальневосточного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 а также договорами об осуществлении технологического присоединения к электрическим сетям, заключенными в целях технологического присоединения к электрическим сетям объектов инфраструктуры территорий опережающего социально-экономического развития и энергопринимающих устройств потребителей электрической энергии на территории Дальневосточного федерального округа;</w:t>
      </w:r>
    </w:p>
    <w:p w:rsidR="002F20F4" w:rsidRDefault="002F20F4">
      <w:pPr>
        <w:pStyle w:val="ConsPlusNormal"/>
        <w:jc w:val="both"/>
      </w:pPr>
      <w:r>
        <w:t xml:space="preserve">(пп. "е(2)" введен </w:t>
      </w:r>
      <w:hyperlink r:id="rId48"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t>ж) Государственная корпорация по атомной энергии "Росатом" - в части:</w:t>
      </w:r>
    </w:p>
    <w:p w:rsidR="002F20F4" w:rsidRDefault="002F20F4">
      <w:pPr>
        <w:pStyle w:val="ConsPlusNormal"/>
        <w:ind w:firstLine="540"/>
        <w:jc w:val="both"/>
      </w:pPr>
      <w:r>
        <w:t>инвестиционных проектов по строительству (реконструкции, модернизации, техническому перевооружению) объектов (энергоблоков) атомных электростанций;</w:t>
      </w:r>
    </w:p>
    <w:p w:rsidR="002F20F4" w:rsidRDefault="002F20F4">
      <w:pPr>
        <w:pStyle w:val="ConsPlusNormal"/>
        <w:ind w:firstLine="540"/>
        <w:jc w:val="both"/>
      </w:pPr>
      <w:r>
        <w:t xml:space="preserve">соответствия сроков ввода объектов электросетевого хозяйства, включенных в схемы </w:t>
      </w:r>
      <w:r>
        <w:lastRenderedPageBreak/>
        <w:t>выдачи мощности атомных станций, срокам ввода в эксплуатацию указанных атомных электростанций;</w:t>
      </w:r>
    </w:p>
    <w:p w:rsidR="002F20F4" w:rsidRDefault="002F20F4">
      <w:pPr>
        <w:pStyle w:val="ConsPlusNormal"/>
        <w:ind w:firstLine="540"/>
        <w:jc w:val="both"/>
      </w:pPr>
      <w:r>
        <w:t>инвестиционных проектов по обеспечению надежности работы атомных электростанций совместно с единой национальной (общероссийской) электрической сетью;</w:t>
      </w:r>
    </w:p>
    <w:p w:rsidR="002F20F4" w:rsidRDefault="002F20F4">
      <w:pPr>
        <w:pStyle w:val="ConsPlusNormal"/>
        <w:ind w:firstLine="540"/>
        <w:jc w:val="both"/>
      </w:pPr>
      <w:r>
        <w:t>з) высшие исполнительные органы государственной власти субъектов Российской Федерации - в части:</w:t>
      </w:r>
    </w:p>
    <w:p w:rsidR="002F20F4" w:rsidRDefault="002F20F4">
      <w:pPr>
        <w:pStyle w:val="ConsPlusNormal"/>
        <w:ind w:firstLine="540"/>
        <w:jc w:val="both"/>
      </w:pPr>
      <w:r>
        <w:t xml:space="preserve">вопросов выполнения сетевыми организациями мероприятий, предусмотренных схемами и программами развития электроэнергетики субъектов Российской Федерации, утвержденными в </w:t>
      </w:r>
      <w:hyperlink r:id="rId49" w:history="1">
        <w:r>
          <w:rPr>
            <w:color w:val="0000FF"/>
          </w:rPr>
          <w:t>порядке</w:t>
        </w:r>
      </w:hyperlink>
      <w:r>
        <w:t>, установленном Правительством Российской Федерации, за счет инвестиционных ресурсов, предлагаемых сетевыми организациями к включению в цены (тарифы), регулируемые органом исполнительной власти соответствующего субъекта Российской Федерации в области государственного регулирования цен (тарифов);</w:t>
      </w:r>
    </w:p>
    <w:p w:rsidR="002F20F4" w:rsidRDefault="002F20F4">
      <w:pPr>
        <w:pStyle w:val="ConsPlusNormal"/>
        <w:ind w:firstLine="540"/>
        <w:jc w:val="both"/>
      </w:pPr>
      <w:r>
        <w:t>вопросов размещения объектов электроэнергетики на территориях соответствующих субъектов Российской Федерации;</w:t>
      </w:r>
    </w:p>
    <w:p w:rsidR="002F20F4" w:rsidRDefault="002F20F4">
      <w:pPr>
        <w:pStyle w:val="ConsPlusNormal"/>
        <w:ind w:firstLine="540"/>
        <w:jc w:val="both"/>
      </w:pPr>
      <w:r>
        <w:t>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2F20F4" w:rsidRDefault="002F20F4">
      <w:pPr>
        <w:pStyle w:val="ConsPlusNormal"/>
        <w:ind w:firstLine="540"/>
        <w:jc w:val="both"/>
      </w:pPr>
      <w:r>
        <w:t>вопросов предоставления водных объектов в пользование для целей производства электрической энергии на гидроэлектростанциях, размещенных (планируемых к размещению) на территориях соответствующих субъектов Российской Федерации;</w:t>
      </w:r>
    </w:p>
    <w:p w:rsidR="002F20F4" w:rsidRDefault="002F20F4">
      <w:pPr>
        <w:pStyle w:val="ConsPlusNormal"/>
        <w:ind w:firstLine="540"/>
        <w:jc w:val="both"/>
      </w:pPr>
      <w:r>
        <w:t>и) системный оператор - в части оценки обеспечения:</w:t>
      </w:r>
    </w:p>
    <w:p w:rsidR="002F20F4" w:rsidRDefault="002F20F4">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2F20F4" w:rsidRDefault="002F20F4">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2F20F4" w:rsidRDefault="002F20F4">
      <w:pPr>
        <w:pStyle w:val="ConsPlusNormal"/>
        <w:ind w:firstLine="540"/>
        <w:jc w:val="both"/>
      </w:pPr>
      <w:r>
        <w:t xml:space="preserve">выполнения </w:t>
      </w:r>
      <w:hyperlink r:id="rId50" w:history="1">
        <w:r>
          <w:rPr>
            <w:color w:val="0000FF"/>
          </w:rPr>
          <w:t>схемы и программы</w:t>
        </w:r>
      </w:hyperlink>
      <w:r>
        <w:t xml:space="preserve"> развития Единой энергетической системы России и схем и программ развития электроэнергетики субъектов Российской Федерации;</w:t>
      </w:r>
    </w:p>
    <w:p w:rsidR="002F20F4" w:rsidRDefault="002F20F4">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2F20F4" w:rsidRDefault="002F20F4">
      <w:pPr>
        <w:pStyle w:val="ConsPlusNormal"/>
        <w:ind w:firstLine="540"/>
        <w:jc w:val="both"/>
      </w:pPr>
      <w:r>
        <w:t>к) субъекты оперативно-диспетчерского управления - в части оценки обеспечения:</w:t>
      </w:r>
    </w:p>
    <w:p w:rsidR="002F20F4" w:rsidRDefault="002F20F4">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2F20F4" w:rsidRDefault="002F20F4">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2F20F4" w:rsidRDefault="002F20F4">
      <w:pPr>
        <w:pStyle w:val="ConsPlusNormal"/>
        <w:ind w:firstLine="540"/>
        <w:jc w:val="both"/>
      </w:pPr>
      <w:r>
        <w:t>выполнения схем и программ развития электроэнергетики субъектов Российской Федерации;</w:t>
      </w:r>
    </w:p>
    <w:p w:rsidR="002F20F4" w:rsidRDefault="002F20F4">
      <w:pPr>
        <w:pStyle w:val="ConsPlusNormal"/>
        <w:ind w:firstLine="540"/>
        <w:jc w:val="both"/>
      </w:pPr>
      <w:r>
        <w:t>л) совет рынка - в части оценки влияния реализации инвестиционных проектов, предусмотренных проектом инвестиционной программы, на изменение цен на оптовом рынке электрической энергии и мощности, а также на снятие ограничений свободного перетока электрической энергии (мощности);</w:t>
      </w:r>
    </w:p>
    <w:p w:rsidR="002F20F4" w:rsidRDefault="002F20F4">
      <w:pPr>
        <w:pStyle w:val="ConsPlusNormal"/>
        <w:ind w:firstLine="540"/>
        <w:jc w:val="both"/>
      </w:pPr>
      <w:r>
        <w:lastRenderedPageBreak/>
        <w:t>м) Экспертный совет и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2F20F4" w:rsidRDefault="002F20F4">
      <w:pPr>
        <w:pStyle w:val="ConsPlusNormal"/>
        <w:ind w:firstLine="540"/>
        <w:jc w:val="both"/>
      </w:pPr>
      <w:r>
        <w:t>21. Если в ходе рассмотрения проекта инвестиционной программы возникает необходимость уточнения указанного проекта либо прилагаемой к заявлению информации Министерство энергетики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с использованием официального сайта системы в течение 7 календарных дней со дня поступления запроса.</w:t>
      </w:r>
    </w:p>
    <w:p w:rsidR="002F20F4" w:rsidRDefault="002F20F4">
      <w:pPr>
        <w:pStyle w:val="ConsPlusNormal"/>
        <w:ind w:firstLine="540"/>
        <w:jc w:val="both"/>
      </w:pPr>
      <w:bookmarkStart w:id="26" w:name="P227"/>
      <w:bookmarkEnd w:id="26"/>
      <w:r>
        <w:t xml:space="preserve">22. Федеральная служба по тарифам,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170" w:history="1">
        <w:r>
          <w:rPr>
            <w:color w:val="0000FF"/>
          </w:rPr>
          <w:t>подпункте "д" пункта 18</w:t>
        </w:r>
      </w:hyperlink>
      <w:r>
        <w:t xml:space="preserve"> настоящих Правил, в срок не позднее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представляют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проекта инвестиционной программы или исчерпывающий перечень замечаний к нему в пределах своих полномочий, установленных законодательством Российской Федерации.</w:t>
      </w:r>
    </w:p>
    <w:p w:rsidR="002F20F4" w:rsidRDefault="002F20F4">
      <w:pPr>
        <w:pStyle w:val="ConsPlusNormal"/>
        <w:ind w:firstLine="540"/>
        <w:jc w:val="both"/>
      </w:pPr>
      <w:r>
        <w:t>Федеральная служба по тарифам вместе с заключением о согласовании проекта инвестиционной программы организации по управлению единой национальной (общероссийской) электрической сетью или замечаниями к нему направляет с использованием единой системы межведомственного электронного взаимодействия в Министерство энергетики Российской Федерации оценку:</w:t>
      </w:r>
    </w:p>
    <w:p w:rsidR="002F20F4" w:rsidRDefault="002F20F4">
      <w:pPr>
        <w:pStyle w:val="ConsPlusNormal"/>
        <w:ind w:firstLine="540"/>
        <w:jc w:val="both"/>
      </w:pPr>
      <w:r>
        <w:t>ценовых (тарифных) последствий выполнения инвестиционной программы организации по управлению единой национальной (общероссийской) электрической сетью на период ее реализации;</w:t>
      </w:r>
    </w:p>
    <w:p w:rsidR="002F20F4" w:rsidRDefault="002F20F4">
      <w:pPr>
        <w:pStyle w:val="ConsPlusNormal"/>
        <w:ind w:firstLine="540"/>
        <w:jc w:val="both"/>
      </w:pPr>
      <w:r>
        <w:t>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установленным Федеральной службой по тарифам для целей формирования инвестиционной программы.</w:t>
      </w:r>
    </w:p>
    <w:p w:rsidR="002F20F4" w:rsidRDefault="002F20F4">
      <w:pPr>
        <w:pStyle w:val="ConsPlusNormal"/>
        <w:ind w:firstLine="540"/>
        <w:jc w:val="both"/>
      </w:pPr>
      <w:r>
        <w:t xml:space="preserve">Высшие исполнительные органы государственной власти субъектов Российской Федерации, указанные в </w:t>
      </w:r>
      <w:hyperlink w:anchor="P170" w:history="1">
        <w:r>
          <w:rPr>
            <w:color w:val="0000FF"/>
          </w:rPr>
          <w:t>подпункте "д" пункта 18</w:t>
        </w:r>
      </w:hyperlink>
      <w:r>
        <w:t xml:space="preserve"> настоящих Правил, вместе с заключением о согласовании проекта инвестиционной программы, за исключением проекта инвестиционной программы организации по управлению единой национальной (общероссийской) электрической сетью, или замечаниями к нему направляют в Министерство энергетики Российской Федерации оценку:</w:t>
      </w:r>
    </w:p>
    <w:p w:rsidR="002F20F4" w:rsidRDefault="002F20F4">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2F20F4" w:rsidRDefault="002F20F4">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2F20F4" w:rsidRDefault="002F20F4">
      <w:pPr>
        <w:pStyle w:val="ConsPlusNormal"/>
        <w:ind w:firstLine="540"/>
        <w:jc w:val="both"/>
      </w:pPr>
      <w:bookmarkStart w:id="27" w:name="P234"/>
      <w:bookmarkEnd w:id="27"/>
      <w:r>
        <w:t>23.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включая при необходимости мотивированные предложения о его доработке, в пределах своих полномочий, установленных законодательством Российской Федерации.</w:t>
      </w:r>
    </w:p>
    <w:p w:rsidR="002F20F4" w:rsidRDefault="002F20F4">
      <w:pPr>
        <w:pStyle w:val="ConsPlusNormal"/>
        <w:jc w:val="both"/>
      </w:pPr>
      <w:r>
        <w:lastRenderedPageBreak/>
        <w:t xml:space="preserve">(в ред. </w:t>
      </w:r>
      <w:hyperlink r:id="rId51"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24. Системный оператор и (или) субъекты оперативно-диспетчерского управления в случае получения уведомления о принятии к рассмотрению проекта инвестиционной программы, а также совет рынка в срок не позднее 20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проекта инвестиционной программы, включая при необходимости мотивированные предложения о его доработке.</w:t>
      </w:r>
    </w:p>
    <w:p w:rsidR="002F20F4" w:rsidRDefault="002F20F4">
      <w:pPr>
        <w:pStyle w:val="ConsPlusNormal"/>
        <w:ind w:firstLine="540"/>
        <w:jc w:val="both"/>
      </w:pPr>
      <w:bookmarkStart w:id="28" w:name="P237"/>
      <w:bookmarkEnd w:id="28"/>
      <w:r>
        <w:t>25. Экспертный совет и совет потребителей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сетевой организации размещают на официальном сайте системы заключения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2F20F4" w:rsidRDefault="002F20F4">
      <w:pPr>
        <w:pStyle w:val="ConsPlusNormal"/>
        <w:ind w:firstLine="540"/>
        <w:jc w:val="both"/>
      </w:pPr>
      <w:bookmarkStart w:id="29" w:name="P238"/>
      <w:bookmarkEnd w:id="29"/>
      <w:r>
        <w:t>26. Высшие исполнительные органы государственной власти субъектов Российской Федерации, на территории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в случае получения уведомления о принятии к рассмотрению проекта инвестиционной программы указанной организации в срок не позднее 20 календарных дней со дня размещения Министерством энергетики Российской Федерации такого уведомления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организации по управлению единой национальной (общероссийской) электрической сетью в части инвестиционных проектов по строительству (реконструкции, модернизации, техническому перевооружению и (или) демонтажу) объектов электроэнергетики, реализацию которых планируется осуществить на территории соответствующих субъектов Российской Федерации, включая при необходимости мотивированные предложения о его доработке.</w:t>
      </w:r>
    </w:p>
    <w:p w:rsidR="002F20F4" w:rsidRDefault="002F20F4">
      <w:pPr>
        <w:pStyle w:val="ConsPlusNormal"/>
        <w:ind w:firstLine="540"/>
        <w:jc w:val="both"/>
      </w:pPr>
      <w:bookmarkStart w:id="30" w:name="P239"/>
      <w:bookmarkEnd w:id="30"/>
      <w:r>
        <w:t xml:space="preserve">27. Министерство энергетики Российской Федерации в течение 5 рабочих дней со дня получения замечаний и (или) заключений на проект инвестиционной программы, предусмотренных </w:t>
      </w:r>
      <w:hyperlink w:anchor="P227" w:history="1">
        <w:r>
          <w:rPr>
            <w:color w:val="0000FF"/>
          </w:rPr>
          <w:t>пунктами 22</w:t>
        </w:r>
      </w:hyperlink>
      <w:r>
        <w:t xml:space="preserve">, </w:t>
      </w:r>
      <w:hyperlink w:anchor="P234" w:history="1">
        <w:r>
          <w:rPr>
            <w:color w:val="0000FF"/>
          </w:rPr>
          <w:t>23</w:t>
        </w:r>
      </w:hyperlink>
      <w:r>
        <w:t xml:space="preserve"> и </w:t>
      </w:r>
      <w:hyperlink w:anchor="P238" w:history="1">
        <w:r>
          <w:rPr>
            <w:color w:val="0000FF"/>
          </w:rPr>
          <w:t>26</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2F20F4" w:rsidRDefault="002F20F4">
      <w:pPr>
        <w:pStyle w:val="ConsPlusNormal"/>
        <w:ind w:firstLine="540"/>
        <w:jc w:val="both"/>
      </w:pPr>
      <w:r>
        <w:t xml:space="preserve">Министерство энергетики Российской Федерации в срок не позднее 35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пунктами 23 - </w:t>
      </w:r>
      <w:hyperlink w:anchor="P238" w:history="1">
        <w:r>
          <w:rPr>
            <w:color w:val="0000FF"/>
          </w:rPr>
          <w:t>26</w:t>
        </w:r>
      </w:hyperlink>
      <w:r>
        <w:t xml:space="preserve"> настоящих Правил.</w:t>
      </w:r>
    </w:p>
    <w:p w:rsidR="002F20F4" w:rsidRDefault="002F20F4">
      <w:pPr>
        <w:pStyle w:val="ConsPlusNormal"/>
        <w:ind w:firstLine="540"/>
        <w:jc w:val="both"/>
      </w:pPr>
      <w:bookmarkStart w:id="31" w:name="P241"/>
      <w:bookmarkEnd w:id="31"/>
      <w:r>
        <w:t xml:space="preserve">28. Субъекты электроэнергетики, за исключением сетевых организаций, не позднее 65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52"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227" w:history="1">
        <w:r>
          <w:rPr>
            <w:color w:val="0000FF"/>
          </w:rPr>
          <w:t>пунктами 22</w:t>
        </w:r>
      </w:hyperlink>
      <w:r>
        <w:t xml:space="preserve"> и </w:t>
      </w:r>
      <w:hyperlink w:anchor="P239" w:history="1">
        <w:r>
          <w:rPr>
            <w:color w:val="0000FF"/>
          </w:rPr>
          <w:t>27</w:t>
        </w:r>
      </w:hyperlink>
      <w:r>
        <w:t xml:space="preserve"> настоящих Правил замечаний Федеральной службы по тарифам,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170" w:history="1">
        <w:r>
          <w:rPr>
            <w:color w:val="0000FF"/>
          </w:rPr>
          <w:t>подпункте "д" пункта 18</w:t>
        </w:r>
      </w:hyperlink>
      <w:r>
        <w:t xml:space="preserve"> настоящих Правил, и (или) Министерства энергетики Российской Федерации.</w:t>
      </w:r>
    </w:p>
    <w:p w:rsidR="002F20F4" w:rsidRDefault="002F20F4">
      <w:pPr>
        <w:pStyle w:val="ConsPlusNormal"/>
        <w:ind w:firstLine="540"/>
        <w:jc w:val="both"/>
      </w:pPr>
      <w:r>
        <w:t xml:space="preserve">Указанные субъекты электроэнергетики одновременно с размещением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w:t>
      </w:r>
      <w:r>
        <w:lastRenderedPageBreak/>
        <w:t>содержащее указание на дату и место размещения на официальном сайте системы (полный электронный адрес) указанной информации (далее - уведомление о доработанной инвестиционной программе).</w:t>
      </w:r>
    </w:p>
    <w:p w:rsidR="002F20F4" w:rsidRDefault="002F20F4">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136" w:history="1">
        <w:r>
          <w:rPr>
            <w:color w:val="0000FF"/>
          </w:rPr>
          <w:t>пункте 13</w:t>
        </w:r>
      </w:hyperlink>
      <w:r>
        <w:t xml:space="preserve"> настоящих Правил, доработанная в соответствии с указанными замечаниями органов исполнительной власти и организации, и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234"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2F20F4" w:rsidRDefault="002F20F4">
      <w:pPr>
        <w:pStyle w:val="ConsPlusNormal"/>
        <w:jc w:val="both"/>
      </w:pPr>
      <w:r>
        <w:t xml:space="preserve">(в ред. </w:t>
      </w:r>
      <w:hyperlink r:id="rId53" w:history="1">
        <w:r>
          <w:rPr>
            <w:color w:val="0000FF"/>
          </w:rPr>
          <w:t>Постановления</w:t>
        </w:r>
      </w:hyperlink>
      <w:r>
        <w:t xml:space="preserve"> Правительства РФ от 20.01.2016 N 12)</w:t>
      </w:r>
    </w:p>
    <w:p w:rsidR="002F20F4" w:rsidRDefault="002F20F4">
      <w:pPr>
        <w:pStyle w:val="ConsPlusNormal"/>
        <w:ind w:firstLine="540"/>
        <w:jc w:val="both"/>
      </w:pPr>
      <w:bookmarkStart w:id="32" w:name="P245"/>
      <w:bookmarkEnd w:id="32"/>
      <w:r>
        <w:t xml:space="preserve">29. Сетевые организации не позднее 85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20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54"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227" w:history="1">
        <w:r>
          <w:rPr>
            <w:color w:val="0000FF"/>
          </w:rPr>
          <w:t>пунктами 22</w:t>
        </w:r>
      </w:hyperlink>
      <w:r>
        <w:t xml:space="preserve"> и </w:t>
      </w:r>
      <w:hyperlink w:anchor="P239" w:history="1">
        <w:r>
          <w:rPr>
            <w:color w:val="0000FF"/>
          </w:rPr>
          <w:t>27</w:t>
        </w:r>
      </w:hyperlink>
      <w:r>
        <w:t xml:space="preserve"> настоящих Правил замечаний Федеральной службы по тарифам,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170" w:history="1">
        <w:r>
          <w:rPr>
            <w:color w:val="0000FF"/>
          </w:rPr>
          <w:t>подпункте "д" пункта 18</w:t>
        </w:r>
      </w:hyperlink>
      <w:r>
        <w:t xml:space="preserve"> настоящих Правил, и (или) Министерства энергетики Российской Федерации, пояснительную записку, содержащую информацию об учете в доработанном проекте инвестиционной программы предложений Экспертного совета и совета потребителей 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2F20F4" w:rsidRDefault="002F20F4">
      <w:pPr>
        <w:pStyle w:val="ConsPlusNormal"/>
        <w:ind w:firstLine="540"/>
        <w:jc w:val="both"/>
      </w:pPr>
      <w:r>
        <w:t>Сетевые организации одновременно с размещением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о доработанной инвестиционной программе.</w:t>
      </w:r>
    </w:p>
    <w:p w:rsidR="002F20F4" w:rsidRDefault="002F20F4">
      <w:pPr>
        <w:pStyle w:val="ConsPlusNormal"/>
        <w:ind w:firstLine="540"/>
        <w:jc w:val="both"/>
      </w:pPr>
      <w:r>
        <w:t xml:space="preserve">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234"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2F20F4" w:rsidRDefault="002F20F4">
      <w:pPr>
        <w:pStyle w:val="ConsPlusNormal"/>
        <w:jc w:val="both"/>
      </w:pPr>
      <w:r>
        <w:t xml:space="preserve">(в ред. </w:t>
      </w:r>
      <w:hyperlink r:id="rId55" w:history="1">
        <w:r>
          <w:rPr>
            <w:color w:val="0000FF"/>
          </w:rPr>
          <w:t>Постановления</w:t>
        </w:r>
      </w:hyperlink>
      <w:r>
        <w:t xml:space="preserve"> Правительства РФ от 20.01.2016 N 12)</w:t>
      </w:r>
    </w:p>
    <w:p w:rsidR="002F20F4" w:rsidRDefault="002F20F4">
      <w:pPr>
        <w:pStyle w:val="ConsPlusNormal"/>
        <w:ind w:firstLine="540"/>
        <w:jc w:val="both"/>
      </w:pPr>
      <w:bookmarkStart w:id="33" w:name="P249"/>
      <w:bookmarkEnd w:id="33"/>
      <w:r>
        <w:t>30. Министерство энергетики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2F20F4" w:rsidRDefault="002F20F4">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или не по установленной форме;</w:t>
      </w:r>
    </w:p>
    <w:p w:rsidR="002F20F4" w:rsidRDefault="002F20F4">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241" w:history="1">
        <w:r>
          <w:rPr>
            <w:color w:val="0000FF"/>
          </w:rPr>
          <w:t>пунктах 28</w:t>
        </w:r>
      </w:hyperlink>
      <w:r>
        <w:t xml:space="preserve"> или </w:t>
      </w:r>
      <w:hyperlink w:anchor="P245" w:history="1">
        <w:r>
          <w:rPr>
            <w:color w:val="0000FF"/>
          </w:rPr>
          <w:t>29</w:t>
        </w:r>
      </w:hyperlink>
      <w:r>
        <w:t xml:space="preserve"> настоящих Правил, не в полном объеме и (или) не по установленной форме.</w:t>
      </w:r>
    </w:p>
    <w:p w:rsidR="002F20F4" w:rsidRDefault="002F20F4">
      <w:pPr>
        <w:pStyle w:val="ConsPlusNormal"/>
        <w:ind w:firstLine="540"/>
        <w:jc w:val="both"/>
      </w:pPr>
      <w:r>
        <w:t xml:space="preserve">Субъект электроэнергетики повторно направляет с использованием официального сайта системы Министерству энергетики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Министерства энергетики Российской Федерации, но не позднее 5 рабочих дней со дня </w:t>
      </w:r>
      <w:r>
        <w:lastRenderedPageBreak/>
        <w:t>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2F20F4" w:rsidRDefault="002F20F4">
      <w:pPr>
        <w:pStyle w:val="ConsPlusNormal"/>
        <w:ind w:firstLine="540"/>
        <w:jc w:val="both"/>
      </w:pPr>
      <w:r>
        <w:t>Министерство энергетики Российской Федерации в течение 5 рабочих дней со дня поступления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2F20F4" w:rsidRDefault="002F20F4">
      <w:pPr>
        <w:pStyle w:val="ConsPlusNormal"/>
        <w:ind w:firstLine="540"/>
        <w:jc w:val="both"/>
      </w:pPr>
      <w:r>
        <w:t xml:space="preserve">Министерство энергетики Российской Федерации одновременно с размещением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Министерство энергетики Российской Федерации материалы, прилагаемые к уведомлению о доработанной инвестиционной программе, с использованием единой системы межведомственного электронного взаимодействия органам и организациям, указанным в </w:t>
      </w:r>
      <w:hyperlink w:anchor="P159" w:history="1">
        <w:r>
          <w:rPr>
            <w:color w:val="0000FF"/>
          </w:rPr>
          <w:t>пункте 18</w:t>
        </w:r>
      </w:hyperlink>
      <w:r>
        <w:t xml:space="preserve"> настоящих Правил.</w:t>
      </w:r>
    </w:p>
    <w:p w:rsidR="002F20F4" w:rsidRDefault="002F20F4">
      <w:pPr>
        <w:pStyle w:val="ConsPlusNormal"/>
        <w:ind w:firstLine="540"/>
        <w:jc w:val="both"/>
      </w:pPr>
      <w:bookmarkStart w:id="34" w:name="P255"/>
      <w:bookmarkEnd w:id="34"/>
      <w:r>
        <w:t xml:space="preserve">31. Федеральная служба по тарифам,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170" w:history="1">
        <w:r>
          <w:rPr>
            <w:color w:val="0000FF"/>
          </w:rPr>
          <w:t>подпункте "д" пункта 18</w:t>
        </w:r>
      </w:hyperlink>
      <w:r>
        <w:t xml:space="preserve"> настоящих Правил, в срок не позднее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доработанного проекта инвестиционной программы или исчерпывающий перечень замечаний к нему.</w:t>
      </w:r>
    </w:p>
    <w:p w:rsidR="002F20F4" w:rsidRDefault="002F20F4">
      <w:pPr>
        <w:pStyle w:val="ConsPlusNormal"/>
        <w:ind w:firstLine="540"/>
        <w:jc w:val="both"/>
      </w:pPr>
      <w:bookmarkStart w:id="35" w:name="P256"/>
      <w:bookmarkEnd w:id="35"/>
      <w:r>
        <w:t>32.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2F20F4" w:rsidRDefault="002F20F4">
      <w:pPr>
        <w:pStyle w:val="ConsPlusNormal"/>
        <w:jc w:val="both"/>
      </w:pPr>
      <w:r>
        <w:t xml:space="preserve">(в ред. </w:t>
      </w:r>
      <w:hyperlink r:id="rId56" w:history="1">
        <w:r>
          <w:rPr>
            <w:color w:val="0000FF"/>
          </w:rPr>
          <w:t>Постановления</w:t>
        </w:r>
      </w:hyperlink>
      <w:r>
        <w:t xml:space="preserve"> Правительства РФ от 20.01.2016 N 12)</w:t>
      </w:r>
    </w:p>
    <w:p w:rsidR="002F20F4" w:rsidRDefault="002F20F4">
      <w:pPr>
        <w:pStyle w:val="ConsPlusNormal"/>
        <w:ind w:firstLine="540"/>
        <w:jc w:val="both"/>
      </w:pPr>
      <w:bookmarkStart w:id="36" w:name="P258"/>
      <w:bookmarkEnd w:id="36"/>
      <w:r>
        <w:t>33. Системный оператор и (или) субъект оперативно-диспетчерского управления в случае получения уведомления о принятии к рассмотрению доработанного проекта инвестиционной программы, а также совет рынка в срок не позднее 15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2F20F4" w:rsidRDefault="002F20F4">
      <w:pPr>
        <w:pStyle w:val="ConsPlusNormal"/>
        <w:ind w:firstLine="540"/>
        <w:jc w:val="both"/>
      </w:pPr>
      <w:bookmarkStart w:id="37" w:name="P259"/>
      <w:bookmarkEnd w:id="37"/>
      <w:r>
        <w:t>34. Экспертный совет и совет потребителей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размещают на официальном сайте системы заключения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2F20F4" w:rsidRDefault="002F20F4">
      <w:pPr>
        <w:pStyle w:val="ConsPlusNormal"/>
        <w:ind w:firstLine="540"/>
        <w:jc w:val="both"/>
      </w:pPr>
      <w:bookmarkStart w:id="38" w:name="P260"/>
      <w:bookmarkEnd w:id="38"/>
      <w:r>
        <w:t xml:space="preserve">35. Министерство энергетики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255" w:history="1">
        <w:r>
          <w:rPr>
            <w:color w:val="0000FF"/>
          </w:rPr>
          <w:t>пунктами 31</w:t>
        </w:r>
      </w:hyperlink>
      <w:r>
        <w:t xml:space="preserve"> и </w:t>
      </w:r>
      <w:hyperlink w:anchor="P256" w:history="1">
        <w:r>
          <w:rPr>
            <w:color w:val="0000FF"/>
          </w:rPr>
          <w:t>32</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2F20F4" w:rsidRDefault="002F20F4">
      <w:pPr>
        <w:pStyle w:val="ConsPlusNormal"/>
        <w:ind w:firstLine="540"/>
        <w:jc w:val="both"/>
      </w:pPr>
      <w:r>
        <w:t xml:space="preserve">Министерство энергетики Российской Федерации в срок не позднее 25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w:t>
      </w:r>
      <w:r>
        <w:lastRenderedPageBreak/>
        <w:t xml:space="preserve">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256" w:history="1">
        <w:r>
          <w:rPr>
            <w:color w:val="0000FF"/>
          </w:rPr>
          <w:t>пунктами 32</w:t>
        </w:r>
      </w:hyperlink>
      <w:r>
        <w:t xml:space="preserve">, </w:t>
      </w:r>
      <w:hyperlink w:anchor="P258" w:history="1">
        <w:r>
          <w:rPr>
            <w:color w:val="0000FF"/>
          </w:rPr>
          <w:t>33</w:t>
        </w:r>
      </w:hyperlink>
      <w:r>
        <w:t xml:space="preserve"> и </w:t>
      </w:r>
      <w:hyperlink w:anchor="P259" w:history="1">
        <w:r>
          <w:rPr>
            <w:color w:val="0000FF"/>
          </w:rPr>
          <w:t>34</w:t>
        </w:r>
      </w:hyperlink>
      <w:r>
        <w:t xml:space="preserve"> настоящих Правил.</w:t>
      </w:r>
    </w:p>
    <w:p w:rsidR="002F20F4" w:rsidRDefault="002F20F4">
      <w:pPr>
        <w:pStyle w:val="ConsPlusNormal"/>
        <w:ind w:firstLine="540"/>
        <w:jc w:val="both"/>
      </w:pPr>
      <w:r>
        <w:t xml:space="preserve">36. В случае если по истечении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или по истечении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информация о позиции Федеральной службы по тарифам, Государственной корпорации по атомной энергии "Росатом" и (или) высших исполнительных органов государственной власти субъектов Российской Федерации, указанных в </w:t>
      </w:r>
      <w:hyperlink w:anchor="P170" w:history="1">
        <w:r>
          <w:rPr>
            <w:color w:val="0000FF"/>
          </w:rPr>
          <w:t>подпункте "д" пункта 18</w:t>
        </w:r>
      </w:hyperlink>
      <w:r>
        <w:t xml:space="preserve"> настоящих Правил, по проекту инвестиционной программы не поступила в Министерство энергетики Российской Федерации, проект инвестиционной программы считается согласованным с указанными органами исполнительной власти (организацией).</w:t>
      </w:r>
    </w:p>
    <w:p w:rsidR="002F20F4" w:rsidRDefault="002F20F4">
      <w:pPr>
        <w:pStyle w:val="ConsPlusNormal"/>
        <w:ind w:firstLine="540"/>
        <w:jc w:val="both"/>
      </w:pPr>
      <w:bookmarkStart w:id="39" w:name="P263"/>
      <w:bookmarkEnd w:id="39"/>
      <w:r>
        <w:t xml:space="preserve">37. Замечания высших исполнительных органов государственной власти субъектов Российской Федерации к доработанному проекту инвестиционной программы, предусмотренные </w:t>
      </w:r>
      <w:hyperlink w:anchor="P255" w:history="1">
        <w:r>
          <w:rPr>
            <w:color w:val="0000FF"/>
          </w:rPr>
          <w:t>пунктом 31</w:t>
        </w:r>
      </w:hyperlink>
      <w:r>
        <w:t xml:space="preserve"> настоящих Правил,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рассматриваются Министерством энергетики Российской Федерации на совещаниях с участием уполномоченных представителей субъекта электроэнергетики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2F20F4" w:rsidRDefault="002F20F4">
      <w:pPr>
        <w:pStyle w:val="ConsPlusNormal"/>
        <w:ind w:firstLine="540"/>
        <w:jc w:val="both"/>
      </w:pPr>
      <w:r>
        <w:t xml:space="preserve">Решения Министерства энергетики Российской Федерации, в том числе по доработке проекта инвестиционной программы с указанием срока доработки, принятые в отношении предусмотренных </w:t>
      </w:r>
      <w:hyperlink w:anchor="P25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отражаются в протоколах соответствующих совещаний.</w:t>
      </w:r>
    </w:p>
    <w:p w:rsidR="002F20F4" w:rsidRDefault="002F20F4">
      <w:pPr>
        <w:pStyle w:val="ConsPlusNormal"/>
        <w:ind w:firstLine="540"/>
        <w:jc w:val="both"/>
      </w:pPr>
      <w:r>
        <w:t>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с использованием усиленной квалифицированной электронной подписи и в течение 5 рабочих дней со дня подписания направляются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w:t>
      </w:r>
    </w:p>
    <w:p w:rsidR="002F20F4" w:rsidRDefault="002F20F4">
      <w:pPr>
        <w:pStyle w:val="ConsPlusNormal"/>
        <w:ind w:firstLine="540"/>
        <w:jc w:val="both"/>
      </w:pPr>
      <w:bookmarkStart w:id="40" w:name="P266"/>
      <w:bookmarkEnd w:id="40"/>
      <w:r>
        <w:t xml:space="preserve">38. При наличии предусмотренных </w:t>
      </w:r>
      <w:hyperlink w:anchor="P255" w:history="1">
        <w:r>
          <w:rPr>
            <w:color w:val="0000FF"/>
          </w:rPr>
          <w:t>пунктами 31</w:t>
        </w:r>
      </w:hyperlink>
      <w:r>
        <w:t xml:space="preserve">, </w:t>
      </w:r>
      <w:hyperlink w:anchor="P256" w:history="1">
        <w:r>
          <w:rPr>
            <w:color w:val="0000FF"/>
          </w:rPr>
          <w:t>32</w:t>
        </w:r>
      </w:hyperlink>
      <w:r>
        <w:t xml:space="preserve"> и </w:t>
      </w:r>
      <w:hyperlink w:anchor="P260" w:history="1">
        <w:r>
          <w:rPr>
            <w:color w:val="0000FF"/>
          </w:rPr>
          <w:t>35</w:t>
        </w:r>
      </w:hyperlink>
      <w:r>
        <w:t xml:space="preserve"> настоящих Правил замечаний Министерства энергетики Российской Федерации, Федеральной службы по тарифам, Государственной корпорации по атомной энергии "Росатом" и (или)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(далее в настоящем разделе - разногласия по проекту инвестиционной программы) Министерство энергетики Российской Федерации в срок не позднее 45 календарных дней (25 календарных дней - для случаев, предусмотренных </w:t>
      </w:r>
      <w:hyperlink w:anchor="P391" w:history="1">
        <w:r>
          <w:rPr>
            <w:color w:val="0000FF"/>
          </w:rPr>
          <w:t>абзацем вторым пункта 67</w:t>
        </w:r>
      </w:hyperlink>
      <w:r>
        <w:t xml:space="preserve"> настоящих Правил; 15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Федеральной службы по тарифам, Государственной корпорации по атомной энергии "Росатом",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w:t>
      </w:r>
      <w:r>
        <w:lastRenderedPageBreak/>
        <w:t>Дальнего Востока, представивших в Министерство энергетики Российской Федерации указанные замечания и (или) предложения.</w:t>
      </w:r>
    </w:p>
    <w:p w:rsidR="002F20F4" w:rsidRDefault="002F20F4">
      <w:pPr>
        <w:pStyle w:val="ConsPlusNormal"/>
        <w:jc w:val="both"/>
      </w:pPr>
      <w:r>
        <w:t xml:space="preserve">(в ред. </w:t>
      </w:r>
      <w:hyperlink r:id="rId57"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Министерства энергетики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2F20F4" w:rsidRDefault="002F20F4">
      <w:pPr>
        <w:pStyle w:val="ConsPlusNormal"/>
        <w:ind w:firstLine="540"/>
        <w:jc w:val="both"/>
      </w:pPr>
      <w:r>
        <w:t xml:space="preserve">Для случаев, предусмотренных </w:t>
      </w:r>
      <w:hyperlink w:anchor="P391" w:history="1">
        <w:r>
          <w:rPr>
            <w:color w:val="0000FF"/>
          </w:rPr>
          <w:t>абзацем вторым пункта 67</w:t>
        </w:r>
      </w:hyperlink>
      <w:r>
        <w:t xml:space="preserve"> и </w:t>
      </w:r>
      <w:hyperlink w:anchor="P394"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Министерства энергетики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2F20F4" w:rsidRDefault="002F20F4">
      <w:pPr>
        <w:pStyle w:val="ConsPlusNormal"/>
        <w:ind w:firstLine="540"/>
        <w:jc w:val="both"/>
      </w:pPr>
      <w:r>
        <w:t>Протоколы согласительных совещаний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а также соответствующими руководителями (или по указанию руководителей их заместителями) федеральных органов исполнительной власти и (или) Государственной корпорации по атомной энергии "Росатом" с использованием усиленной квалифицированной электронной подписи в течение 5 рабочих дней со дня направления с использованием единой системы межведомственного электронного взаимодействия в соответствующий федеральный орган исполнительной власти и (или) Государственную корпорацию по атомной энергии "Росатом".</w:t>
      </w:r>
    </w:p>
    <w:p w:rsidR="002F20F4" w:rsidRDefault="002F20F4">
      <w:pPr>
        <w:pStyle w:val="ConsPlusNormal"/>
        <w:ind w:firstLine="540"/>
        <w:jc w:val="both"/>
      </w:pPr>
      <w:r>
        <w:t>Министерство энергетики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и (или) Государственной корпорации по атомной энергии "Росатом" для подписания.</w:t>
      </w:r>
    </w:p>
    <w:p w:rsidR="002F20F4" w:rsidRDefault="002F20F4">
      <w:pPr>
        <w:pStyle w:val="ConsPlusNormal"/>
        <w:ind w:firstLine="540"/>
        <w:jc w:val="both"/>
      </w:pPr>
      <w:r>
        <w:t>39.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Комиссии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указанных протоколов согласительных совещаний,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(организации) для подписания.</w:t>
      </w:r>
    </w:p>
    <w:p w:rsidR="002F20F4" w:rsidRDefault="002F20F4">
      <w:pPr>
        <w:pStyle w:val="ConsPlusNormal"/>
        <w:ind w:firstLine="540"/>
        <w:jc w:val="both"/>
      </w:pPr>
      <w:r>
        <w:t>Одновременно с направлением в Правительство Российской Федерации обращения, предусмотренного настоящим пунктом, Министерство энергетики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Российской Федерации указанного обращения.</w:t>
      </w:r>
    </w:p>
    <w:p w:rsidR="002F20F4" w:rsidRDefault="002F20F4">
      <w:pPr>
        <w:pStyle w:val="ConsPlusNormal"/>
        <w:ind w:firstLine="540"/>
        <w:jc w:val="both"/>
      </w:pPr>
      <w:r>
        <w:lastRenderedPageBreak/>
        <w:t>Неурегулированные разногласия по проекту инвестиционной программы рассматриваются Комиссией в течение 20 календарных дней со дня поступления в Правительство Российской Федерации материалов, указанных в настоящем пункте.</w:t>
      </w:r>
    </w:p>
    <w:p w:rsidR="002F20F4" w:rsidRDefault="002F20F4">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неурегулированных разногласий по проекту инвестиционной программы.</w:t>
      </w:r>
    </w:p>
    <w:p w:rsidR="002F20F4" w:rsidRDefault="002F20F4">
      <w:pPr>
        <w:pStyle w:val="ConsPlusNormal"/>
        <w:ind w:firstLine="540"/>
        <w:jc w:val="both"/>
      </w:pPr>
      <w:r>
        <w:t>Министерство энергетики Российской Федерации в течение 5 рабочих дней со дня получения решения Комиссии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2F20F4" w:rsidRDefault="002F20F4">
      <w:pPr>
        <w:pStyle w:val="ConsPlusNormal"/>
        <w:ind w:firstLine="540"/>
        <w:jc w:val="both"/>
      </w:pPr>
      <w:bookmarkStart w:id="41" w:name="P277"/>
      <w:bookmarkEnd w:id="41"/>
      <w:r>
        <w:t xml:space="preserve">40. В случае размещения в соответствии с </w:t>
      </w:r>
      <w:hyperlink w:anchor="P245" w:history="1">
        <w:r>
          <w:rPr>
            <w:color w:val="0000FF"/>
          </w:rPr>
          <w:t>пунктом 29</w:t>
        </w:r>
      </w:hyperlink>
      <w:r>
        <w:t xml:space="preserve"> настоящих Правил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предложения Экспертного совета и (или) совета потребителей по доработке проекта инвестиционной программы, размещенные на официальном сайте системы в соответствии с настоящими Правилами, совет потребителей вправе в течение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направить в Комиссию обращение о необходимости учета одного или нескольких указанных предложений в проекте инвестиционной программы, материалы по таким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копию предложений Экспертного совета и (или) совета потребителей по доработке проекта инвестиционной программы, размещенных на официальном сайте системы, для рассмотрения Комиссией с участием членов совета потребителей и принятия в отношении указанных предложений соответствующего решения.</w:t>
      </w:r>
    </w:p>
    <w:p w:rsidR="002F20F4" w:rsidRDefault="002F20F4">
      <w:pPr>
        <w:pStyle w:val="ConsPlusNormal"/>
        <w:ind w:firstLine="540"/>
        <w:jc w:val="both"/>
      </w:pPr>
      <w:r>
        <w:t>Одновременно с направлением указанного обращения совет потребителей размещает на официальном сайте системы копию такого обращения, а также уведомляет об этом Министерство энергетики Российской Федерации, системного оператора, субъекта оперативно-диспетчерского управления и совет рынка.</w:t>
      </w:r>
    </w:p>
    <w:p w:rsidR="002F20F4" w:rsidRDefault="002F20F4">
      <w:pPr>
        <w:pStyle w:val="ConsPlusNormal"/>
        <w:ind w:firstLine="540"/>
        <w:jc w:val="both"/>
      </w:pPr>
      <w:r>
        <w:t>Системный оператор, субъект оперативно-диспетчерского управления, совет рынка в течение 10 календарных дней со дня получения указанного уведомления совета потребителей размещают на официальном сайте системы свои мотивированные позиции по предложениям, содержащимся в указанном обращении совета потребителей, а также уведомляют об этом Министерство энергетики Российской Федерации и совет потребителей.</w:t>
      </w:r>
    </w:p>
    <w:p w:rsidR="002F20F4" w:rsidRDefault="002F20F4">
      <w:pPr>
        <w:pStyle w:val="ConsPlusNormal"/>
        <w:ind w:firstLine="540"/>
        <w:jc w:val="both"/>
      </w:pPr>
      <w:r>
        <w:t>Обращение совета потребителей, предусмотренное настоящим пунктом, рассматривается Комиссией в течение 30 календарных дней со дня его получения при условии поступления указанного обращения совета потребителей в установленные настоящим пунктом сроки.</w:t>
      </w:r>
    </w:p>
    <w:p w:rsidR="002F20F4" w:rsidRDefault="002F20F4">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указанного обращения совета потребителей.</w:t>
      </w:r>
    </w:p>
    <w:p w:rsidR="002F20F4" w:rsidRDefault="002F20F4">
      <w:pPr>
        <w:pStyle w:val="ConsPlusNormal"/>
        <w:ind w:firstLine="540"/>
        <w:jc w:val="both"/>
      </w:pPr>
      <w:r>
        <w:t>Министерство энергетики Российской Федерации в течение 5 рабочих дней со дня получения указанного решения Комиссии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Комиссии.</w:t>
      </w:r>
    </w:p>
    <w:p w:rsidR="002F20F4" w:rsidRDefault="002F20F4">
      <w:pPr>
        <w:pStyle w:val="ConsPlusNormal"/>
        <w:ind w:firstLine="540"/>
        <w:jc w:val="both"/>
      </w:pPr>
      <w:bookmarkStart w:id="42" w:name="P283"/>
      <w:bookmarkEnd w:id="42"/>
      <w:r>
        <w:t xml:space="preserve">41. Субъект электроэнергетики размещает на официальном сайте системы в соответствии со </w:t>
      </w:r>
      <w:hyperlink r:id="rId58"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263" w:history="1">
        <w:r>
          <w:rPr>
            <w:color w:val="0000FF"/>
          </w:rPr>
          <w:t>пунктами 37</w:t>
        </w:r>
      </w:hyperlink>
      <w:r>
        <w:t xml:space="preserve"> и </w:t>
      </w:r>
      <w:hyperlink w:anchor="P266" w:history="1">
        <w:r>
          <w:rPr>
            <w:color w:val="0000FF"/>
          </w:rPr>
          <w:t>38</w:t>
        </w:r>
      </w:hyperlink>
      <w:r>
        <w:t xml:space="preserve"> настоящих Правил решениями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решениями и (или) протоколами согласительных совещаний, а при отсутствии в решениях Министерства энергетики Российской Федерации и (или) протоколах согласительных совещаний конкретных сроков размещения субъектом электроэнергетики итогового проекта инвестиционной </w:t>
      </w:r>
      <w:r>
        <w:lastRenderedPageBreak/>
        <w:t>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и (или) протоколов согласительных совещаний.</w:t>
      </w:r>
    </w:p>
    <w:p w:rsidR="002F20F4" w:rsidRDefault="002F20F4">
      <w:pPr>
        <w:pStyle w:val="ConsPlusNormal"/>
        <w:ind w:firstLine="540"/>
        <w:jc w:val="both"/>
      </w:pPr>
      <w:r>
        <w:t xml:space="preserve">В случае направления Министерством энергетики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совета потребителей, предусмотренного </w:t>
      </w:r>
      <w:hyperlink w:anchor="P277" w:history="1">
        <w:r>
          <w:rPr>
            <w:color w:val="0000FF"/>
          </w:rPr>
          <w:t>пунктом 40</w:t>
        </w:r>
      </w:hyperlink>
      <w:r>
        <w:t xml:space="preserve"> настоящих Правил, субъект электроэнергетики размещает на официальном сайте системы в соответствии со </w:t>
      </w:r>
      <w:hyperlink r:id="rId59"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263" w:history="1">
        <w:r>
          <w:rPr>
            <w:color w:val="0000FF"/>
          </w:rPr>
          <w:t>пунктами 37</w:t>
        </w:r>
      </w:hyperlink>
      <w:r>
        <w:t xml:space="preserve"> - </w:t>
      </w:r>
      <w:hyperlink w:anchor="P277" w:history="1">
        <w:r>
          <w:rPr>
            <w:color w:val="0000FF"/>
          </w:rPr>
          <w:t>40</w:t>
        </w:r>
      </w:hyperlink>
      <w:r>
        <w:t xml:space="preserve"> настоящих Правил решениями Министерства энергетики Российской Федерации, согласованными решениями по доработке проекта инвестиционной программы, которые содержатся в протоколах согласительных совещаний, и решениями Комиссии (при условии получения субъектом электроэнергетики таких решений до 30 сентября года, в котором заявление было направлено в Министерство энергетики Российской Федерации) в наиболее поздний из сроков, установленных указанными решениями Комиссии, а при отсутствии в решениях Комиссии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Комиссии.</w:t>
      </w:r>
    </w:p>
    <w:p w:rsidR="002F20F4" w:rsidRDefault="002F20F4">
      <w:pPr>
        <w:pStyle w:val="ConsPlusNormal"/>
        <w:ind w:firstLine="540"/>
        <w:jc w:val="both"/>
      </w:pPr>
      <w:r>
        <w:t xml:space="preserve">В случае неполучения решений Комиссии, предусмотренных настоящим разделом, до 30 сентября года, в котором заявление было направлено в Министерство энергетики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60"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263" w:history="1">
        <w:r>
          <w:rPr>
            <w:color w:val="0000FF"/>
          </w:rPr>
          <w:t>пунктами 37</w:t>
        </w:r>
      </w:hyperlink>
      <w:r>
        <w:t xml:space="preserve"> и </w:t>
      </w:r>
      <w:hyperlink w:anchor="P266" w:history="1">
        <w:r>
          <w:rPr>
            <w:color w:val="0000FF"/>
          </w:rPr>
          <w:t>38</w:t>
        </w:r>
      </w:hyperlink>
      <w:r>
        <w:t xml:space="preserve"> настоящих Правил решениями и предложениями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396" w:history="1">
        <w:r>
          <w:rPr>
            <w:color w:val="0000FF"/>
          </w:rPr>
          <w:t>пунктом 70</w:t>
        </w:r>
      </w:hyperlink>
      <w:r>
        <w:t xml:space="preserve"> настоящих Правил.</w:t>
      </w:r>
    </w:p>
    <w:p w:rsidR="002F20F4" w:rsidRDefault="002F20F4">
      <w:pPr>
        <w:pStyle w:val="ConsPlusNormal"/>
        <w:ind w:firstLine="540"/>
        <w:jc w:val="both"/>
      </w:pPr>
      <w:r>
        <w:t>Субъект электроэнергетики одновременно с размещением на официальном сайте системы итогового проекта инвестиционной программы направляет с использованием официального сайта системы Министерству энергетики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w:t>
      </w:r>
    </w:p>
    <w:p w:rsidR="002F20F4" w:rsidRDefault="002F20F4">
      <w:pPr>
        <w:pStyle w:val="ConsPlusNormal"/>
        <w:ind w:firstLine="540"/>
        <w:jc w:val="both"/>
      </w:pPr>
      <w:r>
        <w:t xml:space="preserve">42. Министерство энергетики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 использованием единой системы межведомственного электронного взаимодействия соответствующее уведомление в органы и организации, указанные в </w:t>
      </w:r>
      <w:hyperlink w:anchor="P159" w:history="1">
        <w:r>
          <w:rPr>
            <w:color w:val="0000FF"/>
          </w:rPr>
          <w:t>пункте 18</w:t>
        </w:r>
      </w:hyperlink>
      <w:r>
        <w:t xml:space="preserve"> настоящих Правил, в случае непоступления уведомления о размещении в соответствии со </w:t>
      </w:r>
      <w:hyperlink r:id="rId61" w:history="1">
        <w:r>
          <w:rPr>
            <w:color w:val="0000FF"/>
          </w:rPr>
          <w:t>стандартами</w:t>
        </w:r>
      </w:hyperlink>
      <w:r>
        <w:t xml:space="preserve"> раскрытия информации доработанного проекта инвестиционной программы или итогового проекта инвестиционной программы в течение 10 календарных дней со дня истечения сроков, указанных соответственно в </w:t>
      </w:r>
      <w:hyperlink w:anchor="P241" w:history="1">
        <w:r>
          <w:rPr>
            <w:color w:val="0000FF"/>
          </w:rPr>
          <w:t>пунктах 28</w:t>
        </w:r>
      </w:hyperlink>
      <w:r>
        <w:t xml:space="preserve">, </w:t>
      </w:r>
      <w:hyperlink w:anchor="P245" w:history="1">
        <w:r>
          <w:rPr>
            <w:color w:val="0000FF"/>
          </w:rPr>
          <w:t>29</w:t>
        </w:r>
      </w:hyperlink>
      <w:r>
        <w:t xml:space="preserve">, </w:t>
      </w:r>
      <w:hyperlink w:anchor="P249" w:history="1">
        <w:r>
          <w:rPr>
            <w:color w:val="0000FF"/>
          </w:rPr>
          <w:t>30</w:t>
        </w:r>
      </w:hyperlink>
      <w:r>
        <w:t xml:space="preserve"> и </w:t>
      </w:r>
      <w:hyperlink w:anchor="P283" w:history="1">
        <w:r>
          <w:rPr>
            <w:color w:val="0000FF"/>
          </w:rPr>
          <w:t>41</w:t>
        </w:r>
      </w:hyperlink>
      <w:r>
        <w:t xml:space="preserve"> настоящих Правил.</w:t>
      </w:r>
    </w:p>
    <w:p w:rsidR="002F20F4" w:rsidRDefault="002F20F4">
      <w:pPr>
        <w:pStyle w:val="ConsPlusNormal"/>
        <w:ind w:firstLine="540"/>
        <w:jc w:val="both"/>
      </w:pPr>
      <w:r>
        <w:t xml:space="preserve">43. Министерство энергетики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наличии соответствующих согласований и отсутствии предложений по доработке проекта инвестиционной программы, предусмотренных </w:t>
      </w:r>
      <w:hyperlink w:anchor="P234" w:history="1">
        <w:r>
          <w:rPr>
            <w:color w:val="0000FF"/>
          </w:rPr>
          <w:t>пунктами 23</w:t>
        </w:r>
      </w:hyperlink>
      <w:r>
        <w:t xml:space="preserve">, </w:t>
      </w:r>
      <w:hyperlink w:anchor="P237" w:history="1">
        <w:r>
          <w:rPr>
            <w:color w:val="0000FF"/>
          </w:rPr>
          <w:t>25</w:t>
        </w:r>
      </w:hyperlink>
      <w:r>
        <w:t xml:space="preserve"> и </w:t>
      </w:r>
      <w:hyperlink w:anchor="P256" w:history="1">
        <w:r>
          <w:rPr>
            <w:color w:val="0000FF"/>
          </w:rPr>
          <w:t>32</w:t>
        </w:r>
      </w:hyperlink>
      <w:r>
        <w:t xml:space="preserve"> настоящих Правил, в срок до 1 ноября года, предшествующего периоду реализации инвестиционной программы, а в случаях, предусмотренных </w:t>
      </w:r>
      <w:hyperlink w:anchor="P263" w:history="1">
        <w:r>
          <w:rPr>
            <w:color w:val="0000FF"/>
          </w:rPr>
          <w:t>пунктами 37</w:t>
        </w:r>
      </w:hyperlink>
      <w:r>
        <w:t xml:space="preserve"> - </w:t>
      </w:r>
      <w:hyperlink w:anchor="P277" w:history="1">
        <w:r>
          <w:rPr>
            <w:color w:val="0000FF"/>
          </w:rPr>
          <w:t>40</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283" w:history="1">
        <w:r>
          <w:rPr>
            <w:color w:val="0000FF"/>
          </w:rPr>
          <w:t>пунктом 41</w:t>
        </w:r>
      </w:hyperlink>
      <w:r>
        <w:t xml:space="preserve"> настоящих Правил.</w:t>
      </w:r>
    </w:p>
    <w:p w:rsidR="002F20F4" w:rsidRDefault="002F20F4">
      <w:pPr>
        <w:pStyle w:val="ConsPlusNormal"/>
        <w:ind w:firstLine="540"/>
        <w:jc w:val="both"/>
      </w:pPr>
      <w:r>
        <w:t xml:space="preserve">Министерство энергетики Российской Федерации утверждает инвестиционную программу при наличии заключений (отчетов) по результатам проведения технологического и ценового </w:t>
      </w:r>
      <w:r>
        <w:lastRenderedPageBreak/>
        <w:t>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2F20F4" w:rsidRDefault="002F20F4">
      <w:pPr>
        <w:pStyle w:val="ConsPlusNormal"/>
        <w:ind w:firstLine="540"/>
        <w:jc w:val="both"/>
      </w:pPr>
      <w:r>
        <w:t>44. Решение об утверждении инвестиционной программы должно содержать:</w:t>
      </w:r>
    </w:p>
    <w:p w:rsidR="002F20F4" w:rsidRDefault="002F20F4">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2F20F4" w:rsidRDefault="002F20F4">
      <w:pPr>
        <w:pStyle w:val="ConsPlusNormal"/>
        <w:ind w:firstLine="540"/>
        <w:jc w:val="both"/>
      </w:pPr>
      <w:r>
        <w:t>б) плановые показатели реализации инвестиционной программы;</w:t>
      </w:r>
    </w:p>
    <w:p w:rsidR="002F20F4" w:rsidRDefault="002F20F4">
      <w:pPr>
        <w:pStyle w:val="ConsPlusNormal"/>
        <w:ind w:firstLine="540"/>
        <w:jc w:val="both"/>
      </w:pPr>
      <w:r>
        <w:t>в) для сетевых организаций - план ввода в эксплуатацию основных средств в натуральном и стоимостном выражении, в том числе в отношении 1-го года реализации инвестиционной программы с поквартальной разбивкой.</w:t>
      </w:r>
    </w:p>
    <w:p w:rsidR="002F20F4" w:rsidRDefault="002F20F4">
      <w:pPr>
        <w:pStyle w:val="ConsPlusNormal"/>
        <w:ind w:firstLine="540"/>
        <w:jc w:val="both"/>
      </w:pPr>
      <w:r>
        <w:t>45. Министерство энергетики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форме,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2F20F4" w:rsidRDefault="002F20F4">
      <w:pPr>
        <w:pStyle w:val="ConsPlusNormal"/>
        <w:ind w:firstLine="540"/>
        <w:jc w:val="both"/>
      </w:pPr>
      <w:r>
        <w:t>Одновременно с размещением на официальном сайте системы решения об утверждении инвестиционной программы Министерство энергетики Российской Федерации направляет с использованием официального сайта системы соответствующее уведомление субъекту электроэнергетики.</w:t>
      </w:r>
    </w:p>
    <w:p w:rsidR="002F20F4" w:rsidRDefault="002F20F4">
      <w:pPr>
        <w:pStyle w:val="ConsPlusNormal"/>
        <w:ind w:firstLine="540"/>
        <w:jc w:val="both"/>
      </w:pPr>
    </w:p>
    <w:p w:rsidR="002F20F4" w:rsidRDefault="002F20F4">
      <w:pPr>
        <w:pStyle w:val="ConsPlusNormal"/>
        <w:jc w:val="center"/>
        <w:outlineLvl w:val="1"/>
      </w:pPr>
      <w:r>
        <w:t>III. Порядок утверждения инвестиционной программы</w:t>
      </w:r>
    </w:p>
    <w:p w:rsidR="002F20F4" w:rsidRDefault="002F20F4">
      <w:pPr>
        <w:pStyle w:val="ConsPlusNormal"/>
        <w:jc w:val="center"/>
      </w:pPr>
      <w:r>
        <w:t>уполномоченным органом исполнительной власти субъекта</w:t>
      </w:r>
    </w:p>
    <w:p w:rsidR="002F20F4" w:rsidRDefault="002F20F4">
      <w:pPr>
        <w:pStyle w:val="ConsPlusNormal"/>
        <w:jc w:val="center"/>
      </w:pPr>
      <w:r>
        <w:t>Российской Федерации</w:t>
      </w:r>
    </w:p>
    <w:p w:rsidR="002F20F4" w:rsidRDefault="002F20F4">
      <w:pPr>
        <w:pStyle w:val="ConsPlusNormal"/>
        <w:ind w:firstLine="540"/>
        <w:jc w:val="both"/>
      </w:pPr>
    </w:p>
    <w:p w:rsidR="002F20F4" w:rsidRDefault="002F20F4">
      <w:pPr>
        <w:pStyle w:val="ConsPlusNormal"/>
        <w:ind w:firstLine="540"/>
        <w:jc w:val="both"/>
      </w:pPr>
      <w:r>
        <w:t xml:space="preserve">46. Органы и организации, указанные в </w:t>
      </w:r>
      <w:hyperlink w:anchor="P177" w:history="1">
        <w:r>
          <w:rPr>
            <w:color w:val="0000FF"/>
          </w:rPr>
          <w:t>пункте 19</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2F20F4" w:rsidRDefault="002F20F4">
      <w:pPr>
        <w:pStyle w:val="ConsPlusNormal"/>
        <w:ind w:firstLine="540"/>
        <w:jc w:val="both"/>
      </w:pPr>
      <w:r>
        <w:t>а) орган исполнительной власти субъекта Российской Федерации в области государственного регулирования цен (тарифов) - в части 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указанным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2F20F4" w:rsidRDefault="002F20F4">
      <w:pPr>
        <w:pStyle w:val="ConsPlusNormal"/>
        <w:ind w:firstLine="540"/>
        <w:jc w:val="both"/>
      </w:pPr>
      <w:r>
        <w:t xml:space="preserve">б) Министерство энергетики Российской Федерации - в части инвестиционных проектов по строительству и (или) реконструкции линий электропередачи и (или) трансформаторных и иных подстанций, соответствующих </w:t>
      </w:r>
      <w:hyperlink r:id="rId62"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rsidR="002F20F4" w:rsidRDefault="002F20F4">
      <w:pPr>
        <w:pStyle w:val="ConsPlusNormal"/>
        <w:ind w:firstLine="540"/>
        <w:jc w:val="both"/>
      </w:pPr>
      <w:r>
        <w:t>б(1)) Министерство Российской Федерации по делам Северного Кавказа - в части, касающейся учета в проекте инвестиционной программы мероприятий, выполнение которых на территории Северо-Кавказского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2F20F4" w:rsidRDefault="002F20F4">
      <w:pPr>
        <w:pStyle w:val="ConsPlusNormal"/>
        <w:jc w:val="both"/>
      </w:pPr>
      <w:r>
        <w:t xml:space="preserve">(пп. "б(1)" введен </w:t>
      </w:r>
      <w:hyperlink r:id="rId63"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lastRenderedPageBreak/>
        <w:t>б(2)) Министерство Российской Федерации по развитию Дальнего Востока - в части, касающейся учета в проекте инвестиционной программы мероприятий, выполнение которых на территории Дальневосточного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w:t>
      </w:r>
    </w:p>
    <w:p w:rsidR="002F20F4" w:rsidRDefault="002F20F4">
      <w:pPr>
        <w:pStyle w:val="ConsPlusNormal"/>
        <w:jc w:val="both"/>
      </w:pPr>
      <w:r>
        <w:t xml:space="preserve">(пп. "б(2)" введен </w:t>
      </w:r>
      <w:hyperlink r:id="rId64" w:history="1">
        <w:r>
          <w:rPr>
            <w:color w:val="0000FF"/>
          </w:rPr>
          <w:t>Постановлением</w:t>
        </w:r>
      </w:hyperlink>
      <w:r>
        <w:t xml:space="preserve"> Правительства РФ от 20.01.2016 N 12)</w:t>
      </w:r>
    </w:p>
    <w:p w:rsidR="002F20F4" w:rsidRDefault="002F20F4">
      <w:pPr>
        <w:pStyle w:val="ConsPlusNormal"/>
        <w:ind w:firstLine="540"/>
        <w:jc w:val="both"/>
      </w:pPr>
      <w:r>
        <w:t>в) системный оператор - в части оценки обеспечения:</w:t>
      </w:r>
    </w:p>
    <w:p w:rsidR="002F20F4" w:rsidRDefault="002F20F4">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2F20F4" w:rsidRDefault="002F20F4">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2F20F4" w:rsidRDefault="002F20F4">
      <w:pPr>
        <w:pStyle w:val="ConsPlusNormal"/>
        <w:ind w:firstLine="540"/>
        <w:jc w:val="both"/>
      </w:pPr>
      <w: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rsidR="002F20F4" w:rsidRDefault="002F20F4">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2F20F4" w:rsidRDefault="002F20F4">
      <w:pPr>
        <w:pStyle w:val="ConsPlusNormal"/>
        <w:ind w:firstLine="540"/>
        <w:jc w:val="both"/>
      </w:pPr>
      <w:r>
        <w:t>г) субъекты оперативно-диспетчерского управления - в части оценки обеспечения:</w:t>
      </w:r>
    </w:p>
    <w:p w:rsidR="002F20F4" w:rsidRDefault="002F20F4">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2F20F4" w:rsidRDefault="002F20F4">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2F20F4" w:rsidRDefault="002F20F4">
      <w:pPr>
        <w:pStyle w:val="ConsPlusNormal"/>
        <w:ind w:firstLine="540"/>
        <w:jc w:val="both"/>
      </w:pPr>
      <w:r>
        <w:t>выполнения схем и программ развития электроэнергетики субъектов Российской Федерации;</w:t>
      </w:r>
    </w:p>
    <w:p w:rsidR="002F20F4" w:rsidRDefault="002F20F4">
      <w:pPr>
        <w:pStyle w:val="ConsPlusNormal"/>
        <w:ind w:firstLine="540"/>
        <w:jc w:val="both"/>
      </w:pPr>
      <w:r>
        <w:t>д) межотраслевой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2F20F4" w:rsidRDefault="002F20F4">
      <w:pPr>
        <w:pStyle w:val="ConsPlusNormal"/>
        <w:ind w:firstLine="540"/>
        <w:jc w:val="both"/>
      </w:pPr>
      <w:r>
        <w:t>47. Инвестиционные программы утверждаются уполномоченными органами исполнительной власти субъектов Российской Федерации в части инвестиционных проектов, реализуемых на территории соответствующих субъектов Российской Федерации.</w:t>
      </w:r>
    </w:p>
    <w:p w:rsidR="002F20F4" w:rsidRDefault="002F20F4">
      <w:pPr>
        <w:pStyle w:val="ConsPlusNormal"/>
        <w:ind w:firstLine="540"/>
        <w:jc w:val="both"/>
      </w:pPr>
      <w:r>
        <w:t>48. Если в ходе рассмотрения проекта инвестиционной программы возникает необходимость уточнения указанного проекта либо прилагаемой к заявлению информации уполномоченный орган исполнительной власти субъекта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посредством официального сайта системы в течение 7 календарных дней со дня поступления запроса.</w:t>
      </w:r>
    </w:p>
    <w:p w:rsidR="002F20F4" w:rsidRDefault="002F20F4">
      <w:pPr>
        <w:pStyle w:val="ConsPlusNormal"/>
        <w:ind w:firstLine="540"/>
        <w:jc w:val="both"/>
      </w:pPr>
      <w:bookmarkStart w:id="43" w:name="P320"/>
      <w:bookmarkEnd w:id="43"/>
      <w:r>
        <w:t xml:space="preserve">49.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и орган исполнительной власти субъекта Российской Федерации в области государственного регулирования цен (тарифов) в срок не позднее 30 календарных дней со дня получения уведомления о принятии к рассмотрению проекта инвестиционной программы представляют в </w:t>
      </w:r>
      <w:r>
        <w:lastRenderedPageBreak/>
        <w:t>уполномоченный орган исполнительной власти субъекта Российской Федерации заключения по результатам рассмотрения проекта инвестиционной программы и при наличии замечаний - исчерпывающий перечень таких замечаний в пределах своих полномочий, установленных законодательством Российской Федерации.</w:t>
      </w:r>
    </w:p>
    <w:p w:rsidR="002F20F4" w:rsidRDefault="002F20F4">
      <w:pPr>
        <w:pStyle w:val="ConsPlusNormal"/>
        <w:jc w:val="both"/>
      </w:pPr>
      <w:r>
        <w:t xml:space="preserve">(в ред. </w:t>
      </w:r>
      <w:hyperlink r:id="rId65"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Орган исполнительной власти субъекта Российской Федерации в области государственного регулирования цен (тарифов) вместе с заключением по результатам рассмотрения проекта инвестиционной программы направляет в уполномоченный орган исполнительной власти субъекта Российской Федерации оценку:</w:t>
      </w:r>
    </w:p>
    <w:p w:rsidR="002F20F4" w:rsidRDefault="002F20F4">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2F20F4" w:rsidRDefault="002F20F4">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2F20F4" w:rsidRDefault="002F20F4">
      <w:pPr>
        <w:pStyle w:val="ConsPlusNormal"/>
        <w:ind w:firstLine="540"/>
        <w:jc w:val="both"/>
      </w:pPr>
      <w:bookmarkStart w:id="44" w:name="P325"/>
      <w:bookmarkEnd w:id="44"/>
      <w:r>
        <w:t>50. Системный оператор и (или) субъект оперативно-диспетчерского управления в течение 20 календарных дней со дня получения уведомления о принятии к рассмотрению проекта инвестиционной программы размещают на официальном сайте системы заключение по результатам рассмотрения проекта инвестиционной программы, включая при необходимости мотивированные замечания о его доработке.</w:t>
      </w:r>
    </w:p>
    <w:p w:rsidR="002F20F4" w:rsidRDefault="002F20F4">
      <w:pPr>
        <w:pStyle w:val="ConsPlusNormal"/>
        <w:ind w:firstLine="540"/>
        <w:jc w:val="both"/>
      </w:pPr>
      <w:r>
        <w:t>Межотраслевой совет потребителей в срок не позднее 20 календарных дней со дня получения уведомления о принятии к рассмотрению проекта инвестиционной программы сетевой организации размещает на официальном сайте системы заключение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2F20F4" w:rsidRDefault="002F20F4">
      <w:pPr>
        <w:pStyle w:val="ConsPlusNormal"/>
        <w:ind w:firstLine="540"/>
        <w:jc w:val="both"/>
      </w:pPr>
      <w:bookmarkStart w:id="45" w:name="P327"/>
      <w:bookmarkEnd w:id="45"/>
      <w:r>
        <w:t xml:space="preserve">51. Уполномоченный орган исполнительной власти субъекта Российской Федерации в течение 5 рабочих дней со дня получения замечаний и (или) заключений по результатам рассмотрения проекта инвестиционной программы, предусмотренных </w:t>
      </w:r>
      <w:hyperlink w:anchor="P320" w:history="1">
        <w:r>
          <w:rPr>
            <w:color w:val="0000FF"/>
          </w:rPr>
          <w:t>пунктом 49</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2F20F4" w:rsidRDefault="002F20F4">
      <w:pPr>
        <w:pStyle w:val="ConsPlusNormal"/>
        <w:ind w:firstLine="540"/>
        <w:jc w:val="both"/>
      </w:pPr>
      <w:r>
        <w:t xml:space="preserve">Уполномоченный орган исполнительной власти субъекта Российской Федерации в срок не позднее 35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w:t>
      </w:r>
      <w:hyperlink w:anchor="P320" w:history="1">
        <w:r>
          <w:rPr>
            <w:color w:val="0000FF"/>
          </w:rPr>
          <w:t>пунктами 49</w:t>
        </w:r>
      </w:hyperlink>
      <w:r>
        <w:t xml:space="preserve"> и </w:t>
      </w:r>
      <w:hyperlink w:anchor="P325" w:history="1">
        <w:r>
          <w:rPr>
            <w:color w:val="0000FF"/>
          </w:rPr>
          <w:t>50</w:t>
        </w:r>
      </w:hyperlink>
      <w:r>
        <w:t xml:space="preserve"> настоящих Правил.</w:t>
      </w:r>
    </w:p>
    <w:p w:rsidR="002F20F4" w:rsidRDefault="002F20F4">
      <w:pPr>
        <w:pStyle w:val="ConsPlusNormal"/>
        <w:ind w:firstLine="540"/>
        <w:jc w:val="both"/>
      </w:pPr>
      <w:bookmarkStart w:id="46" w:name="P329"/>
      <w:bookmarkEnd w:id="46"/>
      <w:r>
        <w:t xml:space="preserve">52. Субъекты электроэнергетики, за исключением сетевых организаций, в срок не позднее 65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66"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20" w:history="1">
        <w:r>
          <w:rPr>
            <w:color w:val="0000FF"/>
          </w:rPr>
          <w:t>пунктами 49</w:t>
        </w:r>
      </w:hyperlink>
      <w:r>
        <w:t xml:space="preserve"> - </w:t>
      </w:r>
      <w:hyperlink w:anchor="P327"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w:t>
      </w:r>
    </w:p>
    <w:p w:rsidR="002F20F4" w:rsidRDefault="002F20F4">
      <w:pPr>
        <w:pStyle w:val="ConsPlusNormal"/>
        <w:jc w:val="both"/>
      </w:pPr>
      <w:r>
        <w:t xml:space="preserve">(в ред. </w:t>
      </w:r>
      <w:hyperlink r:id="rId67"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 xml:space="preserve">Указанные субъекты электроэнергетики одновременно с размещением на официальном сайте системы доработанного проекта инвестиционной программы направляют с использованием </w:t>
      </w:r>
      <w:r>
        <w:lastRenderedPageBreak/>
        <w:t>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2F20F4" w:rsidRDefault="002F20F4">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136" w:history="1">
        <w:r>
          <w:rPr>
            <w:color w:val="0000FF"/>
          </w:rPr>
          <w:t>пункте 13</w:t>
        </w:r>
      </w:hyperlink>
      <w:r>
        <w:t xml:space="preserve"> настоящих Правил, доработанная с учетом замечаний указанных органов исполнительной власти и организаций, и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2F20F4" w:rsidRDefault="002F20F4">
      <w:pPr>
        <w:pStyle w:val="ConsPlusNormal"/>
        <w:ind w:firstLine="540"/>
        <w:jc w:val="both"/>
      </w:pPr>
      <w:bookmarkStart w:id="47" w:name="P333"/>
      <w:bookmarkEnd w:id="47"/>
      <w:r>
        <w:t xml:space="preserve">53. Сетевые организации в срок не позднее 85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20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68"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20" w:history="1">
        <w:r>
          <w:rPr>
            <w:color w:val="0000FF"/>
          </w:rPr>
          <w:t>пунктами 49</w:t>
        </w:r>
      </w:hyperlink>
      <w:r>
        <w:t xml:space="preserve"> - </w:t>
      </w:r>
      <w:hyperlink w:anchor="P327"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 пояснительную записку, содержащую информацию об учете предложений межотраслевого совета потребителей по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2F20F4" w:rsidRDefault="002F20F4">
      <w:pPr>
        <w:pStyle w:val="ConsPlusNormal"/>
        <w:jc w:val="both"/>
      </w:pPr>
      <w:r>
        <w:t xml:space="preserve">(в ред. </w:t>
      </w:r>
      <w:hyperlink r:id="rId69"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Сетевые организации одновременно с размещением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2F20F4" w:rsidRDefault="002F20F4">
      <w:pPr>
        <w:pStyle w:val="ConsPlusNormal"/>
        <w:ind w:firstLine="540"/>
        <w:jc w:val="both"/>
      </w:pPr>
      <w:r>
        <w:t>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2F20F4" w:rsidRDefault="002F20F4">
      <w:pPr>
        <w:pStyle w:val="ConsPlusNormal"/>
        <w:ind w:firstLine="540"/>
        <w:jc w:val="both"/>
      </w:pPr>
      <w:bookmarkStart w:id="48" w:name="P337"/>
      <w:bookmarkEnd w:id="48"/>
      <w:r>
        <w:t>54. Уполномоченный орган исполнительной власти субъекта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2F20F4" w:rsidRDefault="002F20F4">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или не по установленной форме;</w:t>
      </w:r>
    </w:p>
    <w:p w:rsidR="002F20F4" w:rsidRDefault="002F20F4">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329" w:history="1">
        <w:r>
          <w:rPr>
            <w:color w:val="0000FF"/>
          </w:rPr>
          <w:t>пунктах 52</w:t>
        </w:r>
      </w:hyperlink>
      <w:r>
        <w:t xml:space="preserve"> или </w:t>
      </w:r>
      <w:hyperlink w:anchor="P333" w:history="1">
        <w:r>
          <w:rPr>
            <w:color w:val="0000FF"/>
          </w:rPr>
          <w:t>53</w:t>
        </w:r>
      </w:hyperlink>
      <w:r>
        <w:t xml:space="preserve"> настоящих Правил, не в полном объеме и (или) не по установленной форме.</w:t>
      </w:r>
    </w:p>
    <w:p w:rsidR="002F20F4" w:rsidRDefault="002F20F4">
      <w:pPr>
        <w:pStyle w:val="ConsPlusNormal"/>
        <w:ind w:firstLine="540"/>
        <w:jc w:val="both"/>
      </w:pPr>
      <w:r>
        <w:t>Субъект электроэнергетики повторно направляет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2F20F4" w:rsidRDefault="002F20F4">
      <w:pPr>
        <w:pStyle w:val="ConsPlusNormal"/>
        <w:ind w:firstLine="540"/>
        <w:jc w:val="both"/>
      </w:pPr>
      <w:r>
        <w:t xml:space="preserve">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уведомления о доработанной инвестиционной программе и прилагаемых к нему материалов размещает на </w:t>
      </w:r>
      <w:r>
        <w:lastRenderedPageBreak/>
        <w:t>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2F20F4" w:rsidRDefault="002F20F4">
      <w:pPr>
        <w:pStyle w:val="ConsPlusNormal"/>
        <w:ind w:firstLine="540"/>
        <w:jc w:val="both"/>
      </w:pPr>
      <w:r>
        <w:t xml:space="preserve">Уполномоченный орган исполнительной власти субъекта Российской Федерации одновременно с размещением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уполномоченный орган исполнительной власти субъекта Российской Федерации материалы, прилагаемые к уведомлению о доработанной инвестиционной программе, органам и организациям, указанным в </w:t>
      </w:r>
      <w:hyperlink w:anchor="P177" w:history="1">
        <w:r>
          <w:rPr>
            <w:color w:val="0000FF"/>
          </w:rPr>
          <w:t>пункте 19</w:t>
        </w:r>
      </w:hyperlink>
      <w:r>
        <w:t xml:space="preserve"> настоящих Правил.</w:t>
      </w:r>
    </w:p>
    <w:p w:rsidR="002F20F4" w:rsidRDefault="002F20F4">
      <w:pPr>
        <w:pStyle w:val="ConsPlusNormal"/>
        <w:ind w:firstLine="540"/>
        <w:jc w:val="both"/>
      </w:pPr>
      <w:bookmarkStart w:id="49" w:name="P343"/>
      <w:bookmarkEnd w:id="49"/>
      <w:r>
        <w:t>55. Орган исполнительной власти субъекта Российской Федерации в области государственного регулирования цен (тарифов), Министерство энергетики Российской Федерации,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получения уведомления о принятии к рассмотрению доработанного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доработанного проекта инвестиционной программы и при наличии замечаний - исчерпывающий перечень таких замечаний.</w:t>
      </w:r>
    </w:p>
    <w:p w:rsidR="002F20F4" w:rsidRDefault="002F20F4">
      <w:pPr>
        <w:pStyle w:val="ConsPlusNormal"/>
        <w:jc w:val="both"/>
      </w:pPr>
      <w:r>
        <w:t xml:space="preserve">(в ред. </w:t>
      </w:r>
      <w:hyperlink r:id="rId70"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Системный оператор и (или) субъект оперативно-диспетчерского управления в срок не позднее 15 календарных дней со дня получения уведомления о принятии к рассмотрению доработанного проекта инвестиционной программы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замечания о его доработке.</w:t>
      </w:r>
    </w:p>
    <w:p w:rsidR="002F20F4" w:rsidRDefault="002F20F4">
      <w:pPr>
        <w:pStyle w:val="ConsPlusNormal"/>
        <w:ind w:firstLine="540"/>
        <w:jc w:val="both"/>
      </w:pPr>
      <w:bookmarkStart w:id="50" w:name="P346"/>
      <w:bookmarkEnd w:id="50"/>
      <w:r>
        <w:t>56. Межотраслевой совет потребителей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2F20F4" w:rsidRDefault="002F20F4">
      <w:pPr>
        <w:pStyle w:val="ConsPlusNormal"/>
        <w:ind w:firstLine="540"/>
        <w:jc w:val="both"/>
      </w:pPr>
      <w:bookmarkStart w:id="51" w:name="P347"/>
      <w:bookmarkEnd w:id="51"/>
      <w:r>
        <w:t xml:space="preserve">57. Уполномоченный орган исполнительной власти субъекта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343" w:history="1">
        <w:r>
          <w:rPr>
            <w:color w:val="0000FF"/>
          </w:rPr>
          <w:t>пунктом 55</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2F20F4" w:rsidRDefault="002F20F4">
      <w:pPr>
        <w:pStyle w:val="ConsPlusNormal"/>
        <w:ind w:firstLine="540"/>
        <w:jc w:val="both"/>
      </w:pPr>
      <w:r>
        <w:t xml:space="preserve">Уполномоченный орган исполнительной власти субъекта Российской Федерации в срок не позднее 25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343" w:history="1">
        <w:r>
          <w:rPr>
            <w:color w:val="0000FF"/>
          </w:rPr>
          <w:t>пунктами 55</w:t>
        </w:r>
      </w:hyperlink>
      <w:r>
        <w:t xml:space="preserve"> и </w:t>
      </w:r>
      <w:hyperlink w:anchor="P346" w:history="1">
        <w:r>
          <w:rPr>
            <w:color w:val="0000FF"/>
          </w:rPr>
          <w:t>56</w:t>
        </w:r>
      </w:hyperlink>
      <w:r>
        <w:t xml:space="preserve"> настоящих Правил.</w:t>
      </w:r>
    </w:p>
    <w:p w:rsidR="002F20F4" w:rsidRDefault="002F20F4">
      <w:pPr>
        <w:pStyle w:val="ConsPlusNormal"/>
        <w:ind w:firstLine="540"/>
        <w:jc w:val="both"/>
      </w:pPr>
      <w:bookmarkStart w:id="52" w:name="P349"/>
      <w:bookmarkEnd w:id="52"/>
      <w:r>
        <w:t xml:space="preserve">58. При наличии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предусмотренных </w:t>
      </w:r>
      <w:hyperlink w:anchor="P343" w:history="1">
        <w:r>
          <w:rPr>
            <w:color w:val="0000FF"/>
          </w:rPr>
          <w:t>пунктом 55</w:t>
        </w:r>
      </w:hyperlink>
      <w:r>
        <w:t xml:space="preserve"> настоящих Правил, Министерство энергетики Российской Федерации (Министерство Российской Федерации по делам Северного Кавказа или Министерство Российской Федерации по развитию Дальнего Востока) в срок не позднее 60 календарных дней со дня получения уведомления о принятии к рассмотрению доработанного проекта инвестиционной программы проводит согласительное совещание с участием уполномоченных представителей субъекта электроэнергетики и уполномоченного органа исполнительной власти субъекта Российской Федерации, а также уполномоченных представителей иных органов и организаций, указанных в </w:t>
      </w:r>
      <w:hyperlink w:anchor="P177" w:history="1">
        <w:r>
          <w:rPr>
            <w:color w:val="0000FF"/>
          </w:rPr>
          <w:t>пункте 19</w:t>
        </w:r>
      </w:hyperlink>
      <w:r>
        <w:t xml:space="preserve"> настоящих Правил, к сфере деятельности которых относятся рассматриваемые на совещании замечания, которые могут приглашаться Министерством энергетики Российской Федерации (Министерством Российской </w:t>
      </w:r>
      <w:r>
        <w:lastRenderedPageBreak/>
        <w:t>Федерации по делам Северного Кавказа или Министерством Российской Федерации по развитию Дальнего Востока) к участию в указанном совещании.</w:t>
      </w:r>
    </w:p>
    <w:p w:rsidR="002F20F4" w:rsidRDefault="002F20F4">
      <w:pPr>
        <w:pStyle w:val="ConsPlusNormal"/>
        <w:jc w:val="both"/>
      </w:pPr>
      <w:r>
        <w:t xml:space="preserve">(в ред. </w:t>
      </w:r>
      <w:hyperlink r:id="rId71"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были урегулированы, с указанием срока доработки, а также предложения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2F20F4" w:rsidRDefault="002F20F4">
      <w:pPr>
        <w:pStyle w:val="ConsPlusNormal"/>
        <w:jc w:val="both"/>
      </w:pPr>
      <w:r>
        <w:t xml:space="preserve">(в ред. </w:t>
      </w:r>
      <w:hyperlink r:id="rId72"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Протокол согласительного совещания, предусмотренного настоящим пунктом, составляется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и подписывается Министром энергетики Российской Федерации (Министром Российской Федерации по делам Северного Кавказа или Министром Российской Федерации по развитию Дальнего Востока) или по указанию Министра энергетики Российской Федерации (Министра Российской Федерации по делам Северного Кавказа или Министра Российской Федерации по развитию Дальнего Востока) его заместителем, а также руководителем или по указанию руководителя его заместителем уполномоченного органа исполнительной власти субъекта Российской Федерации в течение 5 рабочих дней со дня поступления такого протокола согласительного совещания в указанный орган исполнительной власти.</w:t>
      </w:r>
    </w:p>
    <w:p w:rsidR="002F20F4" w:rsidRDefault="002F20F4">
      <w:pPr>
        <w:pStyle w:val="ConsPlusNormal"/>
        <w:jc w:val="both"/>
      </w:pPr>
      <w:r>
        <w:t xml:space="preserve">(в ред. </w:t>
      </w:r>
      <w:hyperlink r:id="rId73" w:history="1">
        <w:r>
          <w:rPr>
            <w:color w:val="0000FF"/>
          </w:rPr>
          <w:t>Постановления</w:t>
        </w:r>
      </w:hyperlink>
      <w:r>
        <w:t xml:space="preserve"> Правительства РФ от 20.01.2016 N 12)</w:t>
      </w:r>
    </w:p>
    <w:p w:rsidR="002F20F4" w:rsidRDefault="002F20F4">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 согласительного совещания с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после его подписания.</w:t>
      </w:r>
    </w:p>
    <w:p w:rsidR="002F20F4" w:rsidRDefault="002F20F4">
      <w:pPr>
        <w:pStyle w:val="ConsPlusNormal"/>
        <w:jc w:val="both"/>
      </w:pPr>
      <w:r>
        <w:t xml:space="preserve">(в ред. </w:t>
      </w:r>
      <w:hyperlink r:id="rId74" w:history="1">
        <w:r>
          <w:rPr>
            <w:color w:val="0000FF"/>
          </w:rPr>
          <w:t>Постановления</w:t>
        </w:r>
      </w:hyperlink>
      <w:r>
        <w:t xml:space="preserve"> Правительства РФ от 20.01.2016 N 12)</w:t>
      </w:r>
    </w:p>
    <w:p w:rsidR="002F20F4" w:rsidRDefault="002F20F4">
      <w:pPr>
        <w:pStyle w:val="ConsPlusNormal"/>
        <w:ind w:firstLine="540"/>
        <w:jc w:val="both"/>
      </w:pPr>
      <w:bookmarkStart w:id="53" w:name="P357"/>
      <w:bookmarkEnd w:id="53"/>
      <w:r>
        <w:t xml:space="preserve">59. При наличии предусмотренных </w:t>
      </w:r>
      <w:hyperlink w:anchor="P343" w:history="1">
        <w:r>
          <w:rPr>
            <w:color w:val="0000FF"/>
          </w:rPr>
          <w:t>пунктами 55</w:t>
        </w:r>
      </w:hyperlink>
      <w:r>
        <w:t xml:space="preserve"> и </w:t>
      </w:r>
      <w:hyperlink w:anchor="P347" w:history="1">
        <w:r>
          <w:rPr>
            <w:color w:val="0000FF"/>
          </w:rPr>
          <w:t>57</w:t>
        </w:r>
      </w:hyperlink>
      <w:r>
        <w:t xml:space="preserve"> настоящих Правил замечаний уполномоченного органа исполнительной власти субъекта Российской Федерации,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(далее в настоящем разделе - разногласия по проекту инвестиционной программы) уполномоченный орган исполнительной власти субъекта Российской Федерации в срок не позднее 45 календарных дней (25 календарных дней - для случаев, предусмотренных </w:t>
      </w:r>
      <w:hyperlink w:anchor="P391" w:history="1">
        <w:r>
          <w:rPr>
            <w:color w:val="0000FF"/>
          </w:rPr>
          <w:t>абзацем вторым пункта 67</w:t>
        </w:r>
      </w:hyperlink>
      <w:r>
        <w:t xml:space="preserve"> настоящих Правил; 15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замечания.</w:t>
      </w:r>
    </w:p>
    <w:p w:rsidR="002F20F4" w:rsidRDefault="002F20F4">
      <w:pPr>
        <w:pStyle w:val="ConsPlusNormal"/>
        <w:ind w:firstLine="540"/>
        <w:jc w:val="both"/>
      </w:pPr>
      <w:r>
        <w:t xml:space="preserve">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уполномоченного органа </w:t>
      </w:r>
      <w:r>
        <w:lastRenderedPageBreak/>
        <w:t>исполнительной власти субъекта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2F20F4" w:rsidRDefault="002F20F4">
      <w:pPr>
        <w:pStyle w:val="ConsPlusNormal"/>
        <w:ind w:firstLine="540"/>
        <w:jc w:val="both"/>
      </w:pPr>
      <w:r>
        <w:t xml:space="preserve">Для случаев, предусмотренных </w:t>
      </w:r>
      <w:hyperlink w:anchor="P391" w:history="1">
        <w:r>
          <w:rPr>
            <w:color w:val="0000FF"/>
          </w:rPr>
          <w:t>абзацем вторым пункта 67</w:t>
        </w:r>
      </w:hyperlink>
      <w:r>
        <w:t xml:space="preserve"> и </w:t>
      </w:r>
      <w:hyperlink w:anchor="P394"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уполномоченного органа исполнительной власти субъекта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2F20F4" w:rsidRDefault="002F20F4">
      <w:pPr>
        <w:pStyle w:val="ConsPlusNormal"/>
        <w:ind w:firstLine="540"/>
        <w:jc w:val="both"/>
      </w:pPr>
      <w:r>
        <w:t>Протоколы согласительных совещаний составляются уполномоченным органом исполнительной власти субъекта Российской Федерации и подписываются руководителем уполномоченного органа исполнительной власти субъекта Российской Федерации (или по указанию руководителя его заместителем), а также руководителем (или по указанию руководителя его заместителем) соответствующего органа исполнительной власти (организаций) в течение 5 рабочих дней со дня поступления такого протокола согласительного совещания в соответствующий орган исполнительной власти (организации).</w:t>
      </w:r>
    </w:p>
    <w:p w:rsidR="002F20F4" w:rsidRDefault="002F20F4">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2F20F4" w:rsidRDefault="002F20F4">
      <w:pPr>
        <w:pStyle w:val="ConsPlusNormal"/>
        <w:ind w:firstLine="540"/>
        <w:jc w:val="both"/>
      </w:pPr>
      <w:r>
        <w:t xml:space="preserve">60. При наличии неурегулированных разногласий по проекту инвестиционной программы, предусмотренных </w:t>
      </w:r>
      <w:hyperlink w:anchor="P349" w:history="1">
        <w:r>
          <w:rPr>
            <w:color w:val="0000FF"/>
          </w:rPr>
          <w:t>пунктами 58</w:t>
        </w:r>
      </w:hyperlink>
      <w:r>
        <w:t xml:space="preserve"> и </w:t>
      </w:r>
      <w:hyperlink w:anchor="P357" w:history="1">
        <w:r>
          <w:rPr>
            <w:color w:val="0000FF"/>
          </w:rPr>
          <w:t>59</w:t>
        </w:r>
      </w:hyperlink>
      <w:r>
        <w:t xml:space="preserve"> настоящих Правил, уполномоченный орган исполнительной власти субъекта Российской Федерации направляет в высший исполнительный орган государственной власти субъекта Российской Федерации обращение о рассмотрении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протоколов согласительных совещаний,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2F20F4" w:rsidRDefault="002F20F4">
      <w:pPr>
        <w:pStyle w:val="ConsPlusNormal"/>
        <w:ind w:firstLine="540"/>
        <w:jc w:val="both"/>
      </w:pPr>
      <w:r>
        <w:t>Одновременно с направлением в высший исполнительный орган государственной власти субъекта Российской Федерации обращения, предусмотренного настоящим пунктом,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высший исполнительный орган государственной власти субъекта Российской Федерации указанного обращения.</w:t>
      </w:r>
    </w:p>
    <w:p w:rsidR="002F20F4" w:rsidRDefault="002F20F4">
      <w:pPr>
        <w:pStyle w:val="ConsPlusNormal"/>
        <w:ind w:firstLine="540"/>
        <w:jc w:val="both"/>
      </w:pPr>
      <w:r>
        <w:t>Неурегулированные разногласия по проекту инвестиционной программы рассматриваются высшим исполнительным органом государственной власти субъекта Российской Федерации в течение 20 календарных дней со дня поступления в высший исполнительный орган государственной власти субъекта Российской Федерации материалов, указанных в настоящем пункте.</w:t>
      </w:r>
    </w:p>
    <w:p w:rsidR="002F20F4" w:rsidRDefault="002F20F4">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неурегулированных разногласий по проекту инвестиционной программы.</w:t>
      </w:r>
    </w:p>
    <w:p w:rsidR="002F20F4" w:rsidRDefault="002F20F4">
      <w:pPr>
        <w:pStyle w:val="ConsPlusNormal"/>
        <w:ind w:firstLine="540"/>
        <w:jc w:val="both"/>
      </w:pPr>
      <w:r>
        <w:t xml:space="preserve">Уполномоченный орган исполнительной власти субъекта Российской Федерации в течение 5 рабочих дней со дня получения решения высшего исполнительного органа государственной власти субъекта Российской Федерации по результатам рассмотрения вопросов, предусмотренных настоящим пунктом, направляет его с использованием официального сайта </w:t>
      </w:r>
      <w:r>
        <w:lastRenderedPageBreak/>
        <w:t>системы субъекту электроэнергетики.</w:t>
      </w:r>
    </w:p>
    <w:p w:rsidR="002F20F4" w:rsidRDefault="002F20F4">
      <w:pPr>
        <w:pStyle w:val="ConsPlusNormal"/>
        <w:ind w:firstLine="540"/>
        <w:jc w:val="both"/>
      </w:pPr>
      <w:bookmarkStart w:id="54" w:name="P367"/>
      <w:bookmarkEnd w:id="54"/>
      <w:r>
        <w:t>61. В случае размещения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и (или) предложения межотраслевого совета потребителей по доработке проекта инвестиционной программы, размещенные на официальном сайте системы в соответствии с настоящими Правилами, межотраслевой совет потребителей вправе в течение 20 календарных дней со дня размещения уполномоченным органом исполнительной власти субъекта Российской Федерации уведомления о принятии к рассмотрению доработанного проекта инвестиционной программы сетевой организации направить в высший исполнительный орган государственной власти соответствующего субъекта Российской Федерации обращение о необходимости учета одного или нескольких указанных предложений, материалы по указанным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и (или) копию предложений межотраслевого совета потребителей по доработке проекта инвестиционной программы, размещенных на официальном сайте системы, для рассмотрения высшим исполнительным органом государственной власти субъекта Российской Федерации с участием членов межотраслевого совета потребителей и принятия в отношении указанных предложений соответствующего решения.</w:t>
      </w:r>
    </w:p>
    <w:p w:rsidR="002F20F4" w:rsidRDefault="002F20F4">
      <w:pPr>
        <w:pStyle w:val="ConsPlusNormal"/>
        <w:ind w:firstLine="540"/>
        <w:jc w:val="both"/>
      </w:pPr>
      <w:r>
        <w:t>Одновременно с направлением указанного обращения межотраслевой совет потребителей размещает на официальном сайте системы копию такого обращения, а также уведомляет об этом уполномоченный орган исполнительной власти субъекта Российской Федерации, системного оператора и субъекта оперативно-диспетчерского управления.</w:t>
      </w:r>
    </w:p>
    <w:p w:rsidR="002F20F4" w:rsidRDefault="002F20F4">
      <w:pPr>
        <w:pStyle w:val="ConsPlusNormal"/>
        <w:ind w:firstLine="540"/>
        <w:jc w:val="both"/>
      </w:pPr>
      <w:r>
        <w:t>Системный оператор, субъект оперативно-диспетчерского управления в течение 10 календарных дней со дня получения указанного уведомления межотраслевого совета потребителей размещают на официальном сайте системы свою мотивированную позицию по предложениям, содержащимся в указанном обращении межотраслевого совета потребителей, а также уведомляют об этом уполномоченный орган исполнительной власти субъекта Российской Федерации и межотраслевой совет потребителей.</w:t>
      </w:r>
    </w:p>
    <w:p w:rsidR="002F20F4" w:rsidRDefault="002F20F4">
      <w:pPr>
        <w:pStyle w:val="ConsPlusNormal"/>
        <w:ind w:firstLine="540"/>
        <w:jc w:val="both"/>
      </w:pPr>
      <w:r>
        <w:t>Обращение межотраслевого совета потребителей, предусмотренное настоящим пунктом, рассматривается высшим исполнительным органом государственной власти субъекта Российской Федерации в течение 30 календарных дней со дня его получения при условии поступления указанного обращения в установленные настоящим пунктом сроки.</w:t>
      </w:r>
    </w:p>
    <w:p w:rsidR="002F20F4" w:rsidRDefault="002F20F4">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указанного обращения межотраслевого совета потребителей.</w:t>
      </w:r>
    </w:p>
    <w:p w:rsidR="002F20F4" w:rsidRDefault="002F20F4">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указанного решения высшего исполнительного органа государственной власти субъекта Российской Федерации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высшего исполнительного органа государственной власти субъекта Российской Федерации.</w:t>
      </w:r>
    </w:p>
    <w:p w:rsidR="002F20F4" w:rsidRDefault="002F20F4">
      <w:pPr>
        <w:pStyle w:val="ConsPlusNormal"/>
        <w:ind w:firstLine="540"/>
        <w:jc w:val="both"/>
      </w:pPr>
      <w:bookmarkStart w:id="55" w:name="P373"/>
      <w:bookmarkEnd w:id="55"/>
      <w:r>
        <w:t xml:space="preserve">62. Субъект электроэнергетики размещает на официальном сайте системы в соответствии со </w:t>
      </w:r>
      <w:hyperlink r:id="rId75"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49" w:history="1">
        <w:r>
          <w:rPr>
            <w:color w:val="0000FF"/>
          </w:rPr>
          <w:t>пунктами 58</w:t>
        </w:r>
      </w:hyperlink>
      <w:r>
        <w:t xml:space="preserve"> и </w:t>
      </w:r>
      <w:hyperlink w:anchor="P357" w:history="1">
        <w:r>
          <w:rPr>
            <w:color w:val="0000FF"/>
          </w:rPr>
          <w:t>59</w:t>
        </w:r>
      </w:hyperlink>
      <w:r>
        <w:t xml:space="preserve"> настоящих Правил согласованными решениями (решениями уполномоченного органа исполнительной власти субъекта Российской Федерации - для случаев, предусмотренных </w:t>
      </w:r>
      <w:hyperlink w:anchor="P391" w:history="1">
        <w:r>
          <w:rPr>
            <w:color w:val="0000FF"/>
          </w:rPr>
          <w:t>абзацем вторым пункта 67</w:t>
        </w:r>
      </w:hyperlink>
      <w:r>
        <w:t xml:space="preserve"> и </w:t>
      </w:r>
      <w:hyperlink w:anchor="P394" w:history="1">
        <w:r>
          <w:rPr>
            <w:color w:val="0000FF"/>
          </w:rPr>
          <w:t>пунктом 69</w:t>
        </w:r>
      </w:hyperlink>
      <w:r>
        <w:t xml:space="preserve"> настоящих Правил)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w:t>
      </w:r>
      <w:r>
        <w:lastRenderedPageBreak/>
        <w:t>календарных дней со дня получения с использованием официального сайта системы субъектом электроэнергетики указанных протоколов согласительных совещаний.</w:t>
      </w:r>
    </w:p>
    <w:p w:rsidR="002F20F4" w:rsidRDefault="002F20F4">
      <w:pPr>
        <w:pStyle w:val="ConsPlusNormal"/>
        <w:ind w:firstLine="540"/>
        <w:jc w:val="both"/>
      </w:pPr>
      <w:r>
        <w:t xml:space="preserve">В случае направления уполномоченным органом исполнительной власти субъекта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межотраслевого совета потребителей, предусмотренного </w:t>
      </w:r>
      <w:hyperlink w:anchor="P367" w:history="1">
        <w:r>
          <w:rPr>
            <w:color w:val="0000FF"/>
          </w:rPr>
          <w:t>пунктом 61</w:t>
        </w:r>
      </w:hyperlink>
      <w:r>
        <w:t xml:space="preserve"> настоящих Правил, субъект электроэнергетики размещает на официальном сайте системы в соответствии со </w:t>
      </w:r>
      <w:hyperlink r:id="rId76"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49" w:history="1">
        <w:r>
          <w:rPr>
            <w:color w:val="0000FF"/>
          </w:rPr>
          <w:t>пунктами 58</w:t>
        </w:r>
      </w:hyperlink>
      <w:r>
        <w:t xml:space="preserve"> - </w:t>
      </w:r>
      <w:hyperlink w:anchor="P367" w:history="1">
        <w:r>
          <w:rPr>
            <w:color w:val="0000FF"/>
          </w:rPr>
          <w:t>61</w:t>
        </w:r>
      </w:hyperlink>
      <w:r>
        <w:t xml:space="preserve"> настоящих Правил согласованными решениями по доработке проекта инвестиционной программы, которые содержатся в протоколах согласительных совещаний, и решениями высшего исполнительного органа государственной власти субъекта Российской Федерации (при условии получения субъектом электроэнергетики таких решений до 30 сентября года, в котором заявление было направлено в уполномоченный орган исполнительной власти субъекта Российской Федерации) в наиболее поздний из сроков, установленных указанными решениями высшего исполнительного органа государственной власти субъекта Российской Федерации, а при отсутствии в решениях высшего исполнительного органа государственной власти субъекта Российской Федерации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высшего исполнительного органа государственной власти субъекта Российской Федерации.</w:t>
      </w:r>
    </w:p>
    <w:p w:rsidR="002F20F4" w:rsidRDefault="002F20F4">
      <w:pPr>
        <w:pStyle w:val="ConsPlusNormal"/>
        <w:ind w:firstLine="540"/>
        <w:jc w:val="both"/>
      </w:pPr>
      <w:r>
        <w:t xml:space="preserve">В случае неполучения решений высшего исполнительного органа государственной власти субъекта Российской Федерации, предусмотренных настоящим разделом, до 30 сентября года, в котором заявление было направлено в уполномоченный орган исполнительной власти субъекта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77"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49" w:history="1">
        <w:r>
          <w:rPr>
            <w:color w:val="0000FF"/>
          </w:rPr>
          <w:t>пунктами 58</w:t>
        </w:r>
      </w:hyperlink>
      <w:r>
        <w:t xml:space="preserve"> и </w:t>
      </w:r>
      <w:hyperlink w:anchor="P357" w:history="1">
        <w:r>
          <w:rPr>
            <w:color w:val="0000FF"/>
          </w:rPr>
          <w:t>59</w:t>
        </w:r>
      </w:hyperlink>
      <w:r>
        <w:t xml:space="preserve"> настоящих Правил предложениями Министерства энергетики Российской Федерации и уполномоченного органа исполнительной власти субъекта Российской Федерации,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396" w:history="1">
        <w:r>
          <w:rPr>
            <w:color w:val="0000FF"/>
          </w:rPr>
          <w:t>пунктом 70</w:t>
        </w:r>
      </w:hyperlink>
      <w:r>
        <w:t xml:space="preserve"> настоящих Правил.</w:t>
      </w:r>
    </w:p>
    <w:p w:rsidR="002F20F4" w:rsidRDefault="002F20F4">
      <w:pPr>
        <w:pStyle w:val="ConsPlusNormal"/>
        <w:ind w:firstLine="540"/>
        <w:jc w:val="both"/>
      </w:pPr>
      <w:r>
        <w:t>Субъект электроэнергетики одновременно с размещением на официальном сайте системы итогового проекта инвестиционной программы направляет с использованием официального сайта системы уполномоченному органу исполнительной власти субъекта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w:t>
      </w:r>
    </w:p>
    <w:p w:rsidR="002F20F4" w:rsidRDefault="002F20F4">
      <w:pPr>
        <w:pStyle w:val="ConsPlusNormal"/>
        <w:ind w:firstLine="540"/>
        <w:jc w:val="both"/>
      </w:pPr>
      <w:r>
        <w:t xml:space="preserve">63.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органы и организации, указанные в </w:t>
      </w:r>
      <w:hyperlink w:anchor="P177" w:history="1">
        <w:r>
          <w:rPr>
            <w:color w:val="0000FF"/>
          </w:rPr>
          <w:t>пункте 19</w:t>
        </w:r>
      </w:hyperlink>
      <w:r>
        <w:t xml:space="preserve"> настоящих Правил, в случае непоступления уведомления о размещении в соответствии со </w:t>
      </w:r>
      <w:hyperlink r:id="rId78" w:history="1">
        <w:r>
          <w:rPr>
            <w:color w:val="0000FF"/>
          </w:rPr>
          <w:t>стандартами</w:t>
        </w:r>
      </w:hyperlink>
      <w:r>
        <w:t xml:space="preserve"> раскрытия информации доработанного проекта инвестиционной программы или итогового проекта инвестиционной программы в течение 10 календарных дней со дня истечения сроков, указанных в </w:t>
      </w:r>
      <w:hyperlink w:anchor="P329" w:history="1">
        <w:r>
          <w:rPr>
            <w:color w:val="0000FF"/>
          </w:rPr>
          <w:t>пунктах 52</w:t>
        </w:r>
      </w:hyperlink>
      <w:r>
        <w:t xml:space="preserve">, </w:t>
      </w:r>
      <w:hyperlink w:anchor="P333" w:history="1">
        <w:r>
          <w:rPr>
            <w:color w:val="0000FF"/>
          </w:rPr>
          <w:t>53</w:t>
        </w:r>
      </w:hyperlink>
      <w:r>
        <w:t xml:space="preserve">, </w:t>
      </w:r>
      <w:hyperlink w:anchor="P337" w:history="1">
        <w:r>
          <w:rPr>
            <w:color w:val="0000FF"/>
          </w:rPr>
          <w:t>54</w:t>
        </w:r>
      </w:hyperlink>
      <w:r>
        <w:t xml:space="preserve"> и </w:t>
      </w:r>
      <w:hyperlink w:anchor="P373" w:history="1">
        <w:r>
          <w:rPr>
            <w:color w:val="0000FF"/>
          </w:rPr>
          <w:t>62</w:t>
        </w:r>
      </w:hyperlink>
      <w:r>
        <w:t xml:space="preserve"> настоящих Правил.</w:t>
      </w:r>
    </w:p>
    <w:p w:rsidR="002F20F4" w:rsidRDefault="002F20F4">
      <w:pPr>
        <w:pStyle w:val="ConsPlusNormal"/>
        <w:ind w:firstLine="540"/>
        <w:jc w:val="both"/>
      </w:pPr>
      <w:r>
        <w:t xml:space="preserve">64. 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w:t>
      </w:r>
      <w:hyperlink w:anchor="P320" w:history="1">
        <w:r>
          <w:rPr>
            <w:color w:val="0000FF"/>
          </w:rPr>
          <w:t>пунктами 49</w:t>
        </w:r>
      </w:hyperlink>
      <w:r>
        <w:t xml:space="preserve">, </w:t>
      </w:r>
      <w:hyperlink w:anchor="P325" w:history="1">
        <w:r>
          <w:rPr>
            <w:color w:val="0000FF"/>
          </w:rPr>
          <w:t>50</w:t>
        </w:r>
      </w:hyperlink>
      <w:r>
        <w:t xml:space="preserve"> и </w:t>
      </w:r>
      <w:hyperlink w:anchor="P343" w:history="1">
        <w:r>
          <w:rPr>
            <w:color w:val="0000FF"/>
          </w:rPr>
          <w:t>55</w:t>
        </w:r>
      </w:hyperlink>
      <w:r>
        <w:t xml:space="preserve"> настоящих Правил, в срок до 1 ноября года, предшествующего периоду реализации инвестиционной программы, а в случаях, предусмотренных </w:t>
      </w:r>
      <w:hyperlink w:anchor="P349" w:history="1">
        <w:r>
          <w:rPr>
            <w:color w:val="0000FF"/>
          </w:rPr>
          <w:t>пунктами 58</w:t>
        </w:r>
      </w:hyperlink>
      <w:r>
        <w:t xml:space="preserve"> - </w:t>
      </w:r>
      <w:hyperlink w:anchor="P367" w:history="1">
        <w:r>
          <w:rPr>
            <w:color w:val="0000FF"/>
          </w:rPr>
          <w:t>61</w:t>
        </w:r>
      </w:hyperlink>
      <w:r>
        <w:t xml:space="preserve"> настоящих Правил, - в течение 15 рабочих дней после </w:t>
      </w:r>
      <w:r>
        <w:lastRenderedPageBreak/>
        <w:t xml:space="preserve">размещения субъектом электроэнергетики на официальном сайте системы итогового проекта инвестиционной программы в соответствии с </w:t>
      </w:r>
      <w:hyperlink w:anchor="P373" w:history="1">
        <w:r>
          <w:rPr>
            <w:color w:val="0000FF"/>
          </w:rPr>
          <w:t>пунктом 62</w:t>
        </w:r>
      </w:hyperlink>
      <w:r>
        <w:t xml:space="preserve"> настоящих Правил.</w:t>
      </w:r>
    </w:p>
    <w:p w:rsidR="002F20F4" w:rsidRDefault="002F20F4">
      <w:pPr>
        <w:pStyle w:val="ConsPlusNormal"/>
        <w:ind w:firstLine="540"/>
        <w:jc w:val="both"/>
      </w:pPr>
      <w: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2F20F4" w:rsidRDefault="002F20F4">
      <w:pPr>
        <w:pStyle w:val="ConsPlusNormal"/>
        <w:ind w:firstLine="540"/>
        <w:jc w:val="both"/>
      </w:pPr>
      <w:r>
        <w:t>65. Решение уполномоченного органа исполнительной власти субъекта Российской Федерации об утверждении инвестиционной программы должно содержать:</w:t>
      </w:r>
    </w:p>
    <w:p w:rsidR="002F20F4" w:rsidRDefault="002F20F4">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2F20F4" w:rsidRDefault="002F20F4">
      <w:pPr>
        <w:pStyle w:val="ConsPlusNormal"/>
        <w:ind w:firstLine="540"/>
        <w:jc w:val="both"/>
      </w:pPr>
      <w:r>
        <w:t>б) плановые показатели реализации инвестиционной программы;</w:t>
      </w:r>
    </w:p>
    <w:p w:rsidR="002F20F4" w:rsidRDefault="002F20F4">
      <w:pPr>
        <w:pStyle w:val="ConsPlusNormal"/>
        <w:ind w:firstLine="540"/>
        <w:jc w:val="both"/>
      </w:pPr>
      <w:r>
        <w:t>в) для сетевых организаций - план ввода в эксплуатацию основных средств в натуральном и стоимостном выражении, в том числе в отношении 1-го года реализации инвестиционной программы с поквартальной разбивкой.</w:t>
      </w:r>
    </w:p>
    <w:p w:rsidR="002F20F4" w:rsidRDefault="002F20F4">
      <w:pPr>
        <w:pStyle w:val="ConsPlusNormal"/>
        <w:ind w:firstLine="540"/>
        <w:jc w:val="both"/>
      </w:pPr>
      <w:r>
        <w:t xml:space="preserve">66. Уполномоченный орган исполнительной власти субъекта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79"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2F20F4" w:rsidRDefault="002F20F4">
      <w:pPr>
        <w:pStyle w:val="ConsPlusNormal"/>
        <w:ind w:firstLine="540"/>
        <w:jc w:val="both"/>
      </w:pPr>
      <w:r>
        <w:t>Одновременно с размещением на официальном сайте системы решения об утверждении инвестиционной программы уполномоченный орган исполнительной власти субъекта Российской Федерации направляет с использованием официального сайта системы соответствующее уведомление субъекту электроэнергетики.</w:t>
      </w:r>
    </w:p>
    <w:p w:rsidR="002F20F4" w:rsidRDefault="002F20F4">
      <w:pPr>
        <w:pStyle w:val="ConsPlusNormal"/>
        <w:ind w:firstLine="540"/>
        <w:jc w:val="both"/>
      </w:pPr>
    </w:p>
    <w:p w:rsidR="002F20F4" w:rsidRDefault="002F20F4">
      <w:pPr>
        <w:pStyle w:val="ConsPlusNormal"/>
        <w:jc w:val="center"/>
        <w:outlineLvl w:val="1"/>
      </w:pPr>
      <w:r>
        <w:t>IV. Порядок внесения изменений в утвержденную</w:t>
      </w:r>
    </w:p>
    <w:p w:rsidR="002F20F4" w:rsidRDefault="002F20F4">
      <w:pPr>
        <w:pStyle w:val="ConsPlusNormal"/>
        <w:jc w:val="center"/>
      </w:pPr>
      <w:r>
        <w:t>инвестиционную программу</w:t>
      </w:r>
    </w:p>
    <w:p w:rsidR="002F20F4" w:rsidRDefault="002F20F4">
      <w:pPr>
        <w:pStyle w:val="ConsPlusNormal"/>
        <w:jc w:val="center"/>
      </w:pPr>
    </w:p>
    <w:p w:rsidR="002F20F4" w:rsidRDefault="002F20F4">
      <w:pPr>
        <w:pStyle w:val="ConsPlusNormal"/>
        <w:ind w:firstLine="540"/>
        <w:jc w:val="both"/>
      </w:pPr>
      <w:bookmarkStart w:id="56" w:name="P390"/>
      <w:bookmarkEnd w:id="56"/>
      <w:r>
        <w:t xml:space="preserve">67.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органом исполнительной власти, ранее утвердившим соответствующую инвестиционную программу. Утверждение изменений в инвестиционную программу осуществляется в порядке и сроки, которые установлены настоящими Правилами для утверждения инвестиционных программ, за исключением случаев, предусмотренных </w:t>
      </w:r>
      <w:hyperlink w:anchor="P391" w:history="1">
        <w:r>
          <w:rPr>
            <w:color w:val="0000FF"/>
          </w:rPr>
          <w:t>абзацем вторым</w:t>
        </w:r>
      </w:hyperlink>
      <w:r>
        <w:t xml:space="preserve"> настоящего пункта.</w:t>
      </w:r>
    </w:p>
    <w:p w:rsidR="002F20F4" w:rsidRDefault="002F20F4">
      <w:pPr>
        <w:pStyle w:val="ConsPlusNormal"/>
        <w:ind w:firstLine="540"/>
        <w:jc w:val="both"/>
      </w:pPr>
      <w:bookmarkStart w:id="57" w:name="P391"/>
      <w:bookmarkEnd w:id="57"/>
      <w:r>
        <w:t xml:space="preserve">Изменения в инвестиционную программу (корректировка инвестиционной программы), вносимые во исполнение федеральных законов (законов субъектов Российской Федерации), решений Комиссии (высших исполнительных органов государственной власти субъектов Российской Федерации), предусмотренных настоящими Правилами, а также изменения в инвестиционную программу (корректировка инвестиционной программы), вносимые в случае необходимости устранения последствий аварийной ситуации или ее предотвращения, утверждаются Министерством энергетики Российской Федерации (уполномоченным органом исполнительной власти субъекта Российской Федерации) без проведения общественного обсуждения таких изменений, без проведения технологического и ценового аудита и без согласования с органами исполнительной власти и организациями, указанными в </w:t>
      </w:r>
      <w:hyperlink w:anchor="P159" w:history="1">
        <w:r>
          <w:rPr>
            <w:color w:val="0000FF"/>
          </w:rPr>
          <w:t>пунктах 18</w:t>
        </w:r>
      </w:hyperlink>
      <w:r>
        <w:t xml:space="preserve"> или </w:t>
      </w:r>
      <w:hyperlink w:anchor="P177" w:history="1">
        <w:r>
          <w:rPr>
            <w:color w:val="0000FF"/>
          </w:rPr>
          <w:t>19</w:t>
        </w:r>
      </w:hyperlink>
      <w:r>
        <w:t xml:space="preserve"> настоящих Правил.</w:t>
      </w:r>
    </w:p>
    <w:p w:rsidR="002F20F4" w:rsidRDefault="002F20F4">
      <w:pPr>
        <w:pStyle w:val="ConsPlusNormal"/>
        <w:ind w:firstLine="540"/>
        <w:jc w:val="both"/>
      </w:pPr>
      <w:r>
        <w:t>68. Год начала реализации инвестиционной программы изменению не подлежит.</w:t>
      </w:r>
    </w:p>
    <w:p w:rsidR="002F20F4" w:rsidRDefault="002F20F4">
      <w:pPr>
        <w:pStyle w:val="ConsPlusNormal"/>
        <w:ind w:firstLine="540"/>
        <w:jc w:val="both"/>
      </w:pPr>
      <w:r>
        <w:t xml:space="preserve">Для целей продления срока действия долгосрочного периода регулирования в отношении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при внесении изменений в инвестиционную программу (корректировке инвестиционной программы) период реализации такой инвестиционной программы может быть продлен на срок, </w:t>
      </w:r>
      <w:r>
        <w:lastRenderedPageBreak/>
        <w:t>соответствующий планируемой продолжительности срока действия продления долгосрочного периода регулирования.</w:t>
      </w:r>
    </w:p>
    <w:p w:rsidR="002F20F4" w:rsidRDefault="002F20F4">
      <w:pPr>
        <w:pStyle w:val="ConsPlusNormal"/>
        <w:ind w:firstLine="540"/>
        <w:jc w:val="both"/>
      </w:pPr>
      <w:bookmarkStart w:id="58" w:name="P394"/>
      <w:bookmarkEnd w:id="58"/>
      <w:r>
        <w:t>69. В случае если инвестиционная программа сетевой организации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сетевая организация не позднее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размещает на официальном сайте системы в соответствии со стандартами раскрытия информации проект изменений в такую инвестиционную программу (корректировки инвестиционной программы), предусматривающий исключение указанных объектов, и направляет заявление в орган исполнительной власти, ранее утвердивший соответствующую инвестиционную программу.</w:t>
      </w:r>
    </w:p>
    <w:p w:rsidR="002F20F4" w:rsidRDefault="002F20F4">
      <w:pPr>
        <w:pStyle w:val="ConsPlusNormal"/>
        <w:ind w:firstLine="540"/>
        <w:jc w:val="both"/>
      </w:pPr>
      <w:r>
        <w:t xml:space="preserve">Изменения в инвестиционную программу (корректировка инвестиционной программы) сетевой организации, предусмотренные настоящим пунктом, утверждаются без проведения общественного обсуждения таких изменений, а также без согласований с органами исполнительной власти и организациями, указанными в </w:t>
      </w:r>
      <w:hyperlink w:anchor="P159" w:history="1">
        <w:r>
          <w:rPr>
            <w:color w:val="0000FF"/>
          </w:rPr>
          <w:t>пунктах 18</w:t>
        </w:r>
      </w:hyperlink>
      <w:r>
        <w:t xml:space="preserve"> или </w:t>
      </w:r>
      <w:hyperlink w:anchor="P177" w:history="1">
        <w:r>
          <w:rPr>
            <w:color w:val="0000FF"/>
          </w:rPr>
          <w:t>19</w:t>
        </w:r>
      </w:hyperlink>
      <w:r>
        <w:t xml:space="preserve"> настоящих Правил, в срок, установленный законодательством о градостроительной деятельности.</w:t>
      </w:r>
    </w:p>
    <w:p w:rsidR="002F20F4" w:rsidRDefault="002F20F4">
      <w:pPr>
        <w:pStyle w:val="ConsPlusNormal"/>
        <w:ind w:firstLine="540"/>
        <w:jc w:val="both"/>
      </w:pPr>
      <w:bookmarkStart w:id="59" w:name="P396"/>
      <w:bookmarkEnd w:id="59"/>
      <w:r>
        <w:t xml:space="preserve">70. В случае если Министерством энергетики Российской Федерации (уполномоченным органом исполнительной власти субъекта Российской Федерации) утверждена инвестиционная программа, при подготовке итогового проекта которой в случаях, предусмотренных настоящими Правилами, не было учтено решение Комиссии (высшего исполнительного органа государственной власти субъекта Российской Федерации), субъект электроэнергетики размещает на официальном сайте системы в соответствии со </w:t>
      </w:r>
      <w:hyperlink r:id="rId80" w:history="1">
        <w:r>
          <w:rPr>
            <w:color w:val="0000FF"/>
          </w:rPr>
          <w:t>стандартами</w:t>
        </w:r>
      </w:hyperlink>
      <w:r>
        <w:t xml:space="preserve"> раскрытия информации проект изменений в такую инвестиционную программу (корректировки инвестиционной программы), подготовленный в соответствии с указанным решением Комиссии (высшего исполнительного органа государственной власти субъекта Российской Федерации), в срок, установленный таким решением Комиссии (высшего исполнительного органа государственной власти субъекта Российской Федерации), а при отсутствии в решении Комиссии (высшего исполнительного органа государственной власти субъекта Российской Федерации) конкретного срока размещения субъектом электроэнергетики на официальном сайте системы проекта инвестиционной программы - в срок не позднее 15 календарных дней со дня получения субъектом электроэнергетики такого решения Комиссии (высшего исполнительного органа государственной власти субъекта Российской Федерации), но не ранее дня получения с использованием официального сайта системы уведомления Министерства энергетики Российской Федерации (уполномоченного органа исполнительной власти субъекта Российской Федерации) о размещении на официальном сайте системы решения об утверждении инвестиционной программы.</w:t>
      </w:r>
    </w:p>
    <w:p w:rsidR="002F20F4" w:rsidRDefault="002F20F4">
      <w:pPr>
        <w:pStyle w:val="ConsPlusNormal"/>
        <w:ind w:firstLine="540"/>
        <w:jc w:val="both"/>
      </w:pPr>
      <w:r>
        <w:t>Субъект электроэнергетики не позднее дня размещения на официальном сайте системы указанного проекта изменений в инвестиционную программу (корректировки инвестиционной программы) направляет заявление в Министерство энергетики Российской Федерации (уполномоченный орган исполнительной власти субъекта Российской Федерации).</w:t>
      </w: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jc w:val="right"/>
        <w:outlineLvl w:val="0"/>
      </w:pPr>
      <w:r>
        <w:t>Утверждены</w:t>
      </w:r>
    </w:p>
    <w:p w:rsidR="002F20F4" w:rsidRDefault="002F20F4">
      <w:pPr>
        <w:pStyle w:val="ConsPlusNormal"/>
        <w:jc w:val="right"/>
      </w:pPr>
      <w:r>
        <w:t>Постановлением Правительства</w:t>
      </w:r>
    </w:p>
    <w:p w:rsidR="002F20F4" w:rsidRDefault="002F20F4">
      <w:pPr>
        <w:pStyle w:val="ConsPlusNormal"/>
        <w:jc w:val="right"/>
      </w:pPr>
      <w:r>
        <w:t>Российской Федерации</w:t>
      </w:r>
    </w:p>
    <w:p w:rsidR="002F20F4" w:rsidRDefault="002F20F4">
      <w:pPr>
        <w:pStyle w:val="ConsPlusNormal"/>
        <w:jc w:val="right"/>
      </w:pPr>
      <w:r>
        <w:t>от 1 декабря 2009 г. N 977</w:t>
      </w:r>
    </w:p>
    <w:p w:rsidR="002F20F4" w:rsidRDefault="002F20F4">
      <w:pPr>
        <w:pStyle w:val="ConsPlusNormal"/>
        <w:jc w:val="right"/>
      </w:pPr>
    </w:p>
    <w:p w:rsidR="002F20F4" w:rsidRDefault="002F20F4">
      <w:pPr>
        <w:pStyle w:val="ConsPlusTitle"/>
        <w:jc w:val="center"/>
      </w:pPr>
      <w:bookmarkStart w:id="60" w:name="P408"/>
      <w:bookmarkEnd w:id="60"/>
      <w:r>
        <w:t>ПРАВИЛА</w:t>
      </w:r>
    </w:p>
    <w:p w:rsidR="002F20F4" w:rsidRDefault="002F20F4">
      <w:pPr>
        <w:pStyle w:val="ConsPlusTitle"/>
        <w:jc w:val="center"/>
      </w:pPr>
      <w:r>
        <w:t>ОСУЩЕСТВЛЕНИЯ КОНТРОЛЯ ЗА РЕАЛИЗАЦИЕЙ ИНВЕСТИЦИОННЫХ</w:t>
      </w:r>
    </w:p>
    <w:p w:rsidR="002F20F4" w:rsidRDefault="002F20F4">
      <w:pPr>
        <w:pStyle w:val="ConsPlusTitle"/>
        <w:jc w:val="center"/>
      </w:pPr>
      <w:r>
        <w:lastRenderedPageBreak/>
        <w:t>ПРОГРАММ СУБЪЕКТОВ ЭЛЕКТРОЭНЕРГЕТИКИ</w:t>
      </w:r>
    </w:p>
    <w:p w:rsidR="002F20F4" w:rsidRDefault="002F20F4">
      <w:pPr>
        <w:pStyle w:val="ConsPlusNormal"/>
        <w:jc w:val="center"/>
      </w:pPr>
      <w:r>
        <w:t>Список изменяющих документов</w:t>
      </w:r>
    </w:p>
    <w:p w:rsidR="002F20F4" w:rsidRDefault="002F20F4">
      <w:pPr>
        <w:pStyle w:val="ConsPlusNormal"/>
        <w:jc w:val="center"/>
      </w:pPr>
      <w:r>
        <w:t xml:space="preserve">(в ред. Постановлений Правительства РФ от 29.12.2011 </w:t>
      </w:r>
      <w:hyperlink r:id="rId81" w:history="1">
        <w:r>
          <w:rPr>
            <w:color w:val="0000FF"/>
          </w:rPr>
          <w:t>N 1178</w:t>
        </w:r>
      </w:hyperlink>
      <w:r>
        <w:t>,</w:t>
      </w:r>
    </w:p>
    <w:p w:rsidR="002F20F4" w:rsidRDefault="002F20F4">
      <w:pPr>
        <w:pStyle w:val="ConsPlusNormal"/>
        <w:jc w:val="center"/>
      </w:pPr>
      <w:r>
        <w:t xml:space="preserve">от 16.02.2015 </w:t>
      </w:r>
      <w:hyperlink r:id="rId82" w:history="1">
        <w:r>
          <w:rPr>
            <w:color w:val="0000FF"/>
          </w:rPr>
          <w:t>N 132</w:t>
        </w:r>
      </w:hyperlink>
      <w:r>
        <w:t xml:space="preserve">, от 04.09.2015 </w:t>
      </w:r>
      <w:hyperlink r:id="rId83" w:history="1">
        <w:r>
          <w:rPr>
            <w:color w:val="0000FF"/>
          </w:rPr>
          <w:t>N 941</w:t>
        </w:r>
      </w:hyperlink>
      <w:r>
        <w:t>)</w:t>
      </w:r>
    </w:p>
    <w:p w:rsidR="002F20F4" w:rsidRDefault="002F20F4">
      <w:pPr>
        <w:pStyle w:val="ConsPlusNormal"/>
        <w:ind w:firstLine="540"/>
        <w:jc w:val="both"/>
      </w:pPr>
    </w:p>
    <w:p w:rsidR="002F20F4" w:rsidRDefault="002F20F4">
      <w:pPr>
        <w:pStyle w:val="ConsPlusNormal"/>
        <w:ind w:firstLine="540"/>
        <w:jc w:val="both"/>
      </w:pPr>
      <w:r>
        <w:t>1. Настоящие Правила определяют порядок осуществления контроля за реализацией инвестиционных программ субъектов электроэнергетики (далее - инвестиционные программы).</w:t>
      </w:r>
    </w:p>
    <w:p w:rsidR="002F20F4" w:rsidRDefault="002F20F4">
      <w:pPr>
        <w:pStyle w:val="ConsPlusNormal"/>
        <w:ind w:firstLine="540"/>
        <w:jc w:val="both"/>
      </w:pPr>
      <w:r>
        <w:t>2. Контроль за реализацией инвестиционных программ, утверждаемых Министерством энергетики Российской Федерации, осуществляет указанное Министерство.</w:t>
      </w:r>
    </w:p>
    <w:p w:rsidR="002F20F4" w:rsidRDefault="002F20F4">
      <w:pPr>
        <w:pStyle w:val="ConsPlusNormal"/>
        <w:ind w:firstLine="540"/>
        <w:jc w:val="both"/>
      </w:pPr>
      <w:r>
        <w:t>Контроль за реализацией инвестиционных программ территориальных сетевых организаций, отнесенных к числу субъектов, инвестиционные программы которых утверждаются Министерством энергетики Российской Федерации, осуществляется с участием соответствующих органов исполнительной власти субъектов Российской Федерации.</w:t>
      </w:r>
    </w:p>
    <w:p w:rsidR="002F20F4" w:rsidRDefault="002F20F4">
      <w:pPr>
        <w:pStyle w:val="ConsPlusNormal"/>
        <w:ind w:firstLine="540"/>
        <w:jc w:val="both"/>
      </w:pPr>
      <w:r>
        <w:t>3. Контроль за реализацией инвестиционных программ генерирующих компаний, сформированных по результатам торговли мощностью, а также инвестиционных программ, предусматривающих реализацию инвестиционных проектов, обеспечивающих выдачу мощности генерирующих объектов, определенных по результатам торговли мощностью, осуществляет Министерство энергетики Российской Федерации.</w:t>
      </w:r>
    </w:p>
    <w:p w:rsidR="002F20F4" w:rsidRDefault="002F20F4">
      <w:pPr>
        <w:pStyle w:val="ConsPlusNormal"/>
        <w:jc w:val="both"/>
      </w:pPr>
      <w:r>
        <w:t xml:space="preserve">(п. 3 в ред. </w:t>
      </w:r>
      <w:hyperlink r:id="rId84"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4. Контроль за реализацией инвестиционных программ, утверждаемых органом исполнительной власти субъекта Российской Федерации, осуществляет уполномоченный орган исполнительной власти субъекта Российской Федерации.</w:t>
      </w:r>
    </w:p>
    <w:p w:rsidR="002F20F4" w:rsidRDefault="002F20F4">
      <w:pPr>
        <w:pStyle w:val="ConsPlusNormal"/>
        <w:ind w:firstLine="540"/>
        <w:jc w:val="both"/>
      </w:pPr>
      <w:r>
        <w:t>5. Для осуществления контроля за реализацией инвестиционных программ Министерство энергетики Российской Федерации вправе создавать межведомственные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комиссии по вопросам развития электроэнергетики, и Экспертного совета при Правительстве Российской Федерации.</w:t>
      </w:r>
    </w:p>
    <w:p w:rsidR="002F20F4" w:rsidRDefault="002F20F4">
      <w:pPr>
        <w:pStyle w:val="ConsPlusNormal"/>
        <w:jc w:val="both"/>
      </w:pPr>
      <w:r>
        <w:t xml:space="preserve">(в ред. Постановлений Правительства РФ от 16.02.2015 </w:t>
      </w:r>
      <w:hyperlink r:id="rId85" w:history="1">
        <w:r>
          <w:rPr>
            <w:color w:val="0000FF"/>
          </w:rPr>
          <w:t>N 132</w:t>
        </w:r>
      </w:hyperlink>
      <w:r>
        <w:t xml:space="preserve">, от 04.09.2015 </w:t>
      </w:r>
      <w:hyperlink r:id="rId86" w:history="1">
        <w:r>
          <w:rPr>
            <w:color w:val="0000FF"/>
          </w:rPr>
          <w:t>N 941</w:t>
        </w:r>
      </w:hyperlink>
      <w:r>
        <w:t>)</w:t>
      </w:r>
    </w:p>
    <w:p w:rsidR="002F20F4" w:rsidRDefault="002F20F4">
      <w:pPr>
        <w:pStyle w:val="ConsPlusNormal"/>
        <w:ind w:firstLine="540"/>
        <w:jc w:val="both"/>
      </w:pPr>
      <w:r>
        <w:t>Состав комиссий утверждается Министерством энергетики Российской Федерации.</w:t>
      </w:r>
    </w:p>
    <w:p w:rsidR="002F20F4" w:rsidRDefault="002F20F4">
      <w:pPr>
        <w:pStyle w:val="ConsPlusNormal"/>
        <w:ind w:firstLine="540"/>
        <w:jc w:val="both"/>
      </w:pPr>
      <w:r>
        <w:t>Для осуществления контроля за реализацией инвестиционных программ органы исполнительной власти субъекта Российской Федерации вправе привлекать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rsidR="002F20F4" w:rsidRDefault="002F20F4">
      <w:pPr>
        <w:pStyle w:val="ConsPlusNormal"/>
        <w:jc w:val="both"/>
      </w:pPr>
      <w:r>
        <w:t xml:space="preserve">(в ред. </w:t>
      </w:r>
      <w:hyperlink r:id="rId87"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6. Контроль за реализацией инвестиционных программ осуществляется в форме:</w:t>
      </w:r>
    </w:p>
    <w:p w:rsidR="002F20F4" w:rsidRDefault="002F20F4">
      <w:pPr>
        <w:pStyle w:val="ConsPlusNormal"/>
        <w:ind w:firstLine="540"/>
        <w:jc w:val="both"/>
      </w:pPr>
      <w:r>
        <w:t>а) анализа заключений (отчетов) о проведении технологического и ценового аудита отчетов о реализации инвестиционных программ и (или) инвестиционных проектов (при их наличии);</w:t>
      </w:r>
    </w:p>
    <w:p w:rsidR="002F20F4" w:rsidRDefault="002F20F4">
      <w:pPr>
        <w:pStyle w:val="ConsPlusNormal"/>
        <w:ind w:firstLine="540"/>
        <w:jc w:val="both"/>
      </w:pPr>
      <w:r>
        <w:t>б)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rsidR="002F20F4" w:rsidRDefault="002F20F4">
      <w:pPr>
        <w:pStyle w:val="ConsPlusNormal"/>
        <w:ind w:firstLine="540"/>
        <w:jc w:val="both"/>
      </w:pPr>
      <w:r>
        <w:t>в) анализа отчетов об осуществленных закупках товаров, работ и услуг для целей реализации инвестиционных проектов;</w:t>
      </w:r>
    </w:p>
    <w:p w:rsidR="002F20F4" w:rsidRDefault="002F20F4">
      <w:pPr>
        <w:pStyle w:val="ConsPlusNormal"/>
        <w:ind w:firstLine="540"/>
        <w:jc w:val="both"/>
      </w:pPr>
      <w:r>
        <w:t>г) проведения плановых и внеплановых проверок;</w:t>
      </w:r>
    </w:p>
    <w:p w:rsidR="002F20F4" w:rsidRDefault="002F20F4">
      <w:pPr>
        <w:pStyle w:val="ConsPlusNormal"/>
        <w:ind w:firstLine="540"/>
        <w:jc w:val="both"/>
      </w:pPr>
      <w:r>
        <w:t>д) анализа исполнения:</w:t>
      </w:r>
    </w:p>
    <w:p w:rsidR="002F20F4" w:rsidRDefault="002F20F4">
      <w:pPr>
        <w:pStyle w:val="ConsPlusNormal"/>
        <w:ind w:firstLine="540"/>
        <w:jc w:val="both"/>
      </w:pPr>
      <w:r>
        <w:t xml:space="preserve">предписаний, выданных в соответствии с </w:t>
      </w:r>
      <w:hyperlink w:anchor="P466" w:history="1">
        <w:r>
          <w:rPr>
            <w:color w:val="0000FF"/>
          </w:rPr>
          <w:t>пунктом 16</w:t>
        </w:r>
      </w:hyperlink>
      <w:r>
        <w:t xml:space="preserve"> настоящих Правил;</w:t>
      </w:r>
    </w:p>
    <w:p w:rsidR="002F20F4" w:rsidRDefault="002F20F4">
      <w:pPr>
        <w:pStyle w:val="ConsPlusNormal"/>
        <w:ind w:firstLine="540"/>
        <w:jc w:val="both"/>
      </w:pPr>
      <w:r>
        <w:t xml:space="preserve">решений Правительственной комиссии по вопросам развития электроэнергетики и (или) высших исполнительных органов государственной власти субъектов Российской Федерации, предусмотренных </w:t>
      </w:r>
      <w:hyperlink r:id="rId88"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2F20F4" w:rsidRDefault="002F20F4">
      <w:pPr>
        <w:pStyle w:val="ConsPlusNormal"/>
        <w:jc w:val="both"/>
      </w:pPr>
      <w:r>
        <w:t xml:space="preserve">(п. 6 в ред. </w:t>
      </w:r>
      <w:hyperlink r:id="rId89"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lastRenderedPageBreak/>
        <w:t>7. Контроль за реализацией инвестиционных программ, осуществляемый в форме плановых и внеплановых проверок, включает:</w:t>
      </w:r>
    </w:p>
    <w:p w:rsidR="002F20F4" w:rsidRDefault="002F20F4">
      <w:pPr>
        <w:pStyle w:val="ConsPlusNormal"/>
        <w:ind w:firstLine="540"/>
        <w:jc w:val="both"/>
      </w:pPr>
      <w:r>
        <w:t>а) осуществление контроля:</w:t>
      </w:r>
    </w:p>
    <w:p w:rsidR="002F20F4" w:rsidRDefault="002F20F4">
      <w:pPr>
        <w:pStyle w:val="ConsPlusNormal"/>
        <w:ind w:firstLine="540"/>
        <w:jc w:val="both"/>
      </w:pPr>
      <w:r>
        <w:t>за сроками строительства (реконструкции, модернизации, технического перевооружения) объектов электроэнергетики;</w:t>
      </w:r>
    </w:p>
    <w:p w:rsidR="002F20F4" w:rsidRDefault="002F20F4">
      <w:pPr>
        <w:pStyle w:val="ConsPlusNormal"/>
        <w:ind w:firstLine="540"/>
        <w:jc w:val="both"/>
      </w:pPr>
      <w:r>
        <w:t>за формированием стоимости строительства (реконструкции, модернизации, технического перевооружения, приобретения) объектов электроэнергетики, в том числе анализ финансирования и освоения капитальных вложений по инвестиционным проектам, проектной документации, первичных учетных документов, исполнительной документации, договорных отношений, порядка ценообразования, закупочной деятельности, осуществляемой субъектом электроэнергетики в целях строительства (реконструкции, модернизации, технического перевооружения, приобретения) объектов электроэнергетики;</w:t>
      </w:r>
    </w:p>
    <w:p w:rsidR="002F20F4" w:rsidRDefault="002F20F4">
      <w:pPr>
        <w:pStyle w:val="ConsPlusNormal"/>
        <w:ind w:firstLine="540"/>
        <w:jc w:val="both"/>
      </w:pPr>
      <w:r>
        <w:t>за фактическим состоянием работ на площадке строительства (реконструкции, модернизации, технического перевооружения) объектов электроэнергетики, в том числе анализ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выборочная проверка физических объемов, соблюдения требований технических регламентов и готовности объектов к эксплуатации;</w:t>
      </w:r>
    </w:p>
    <w:p w:rsidR="002F20F4" w:rsidRDefault="002F20F4">
      <w:pPr>
        <w:pStyle w:val="ConsPlusNormal"/>
        <w:ind w:firstLine="540"/>
        <w:jc w:val="both"/>
      </w:pPr>
      <w:r>
        <w:t>за достижением плановых показателей реализации инвестиционной программы;</w:t>
      </w:r>
    </w:p>
    <w:p w:rsidR="002F20F4" w:rsidRDefault="002F20F4">
      <w:pPr>
        <w:pStyle w:val="ConsPlusNormal"/>
        <w:ind w:firstLine="540"/>
        <w:jc w:val="both"/>
      </w:pPr>
      <w:r>
        <w:t>б) осуществление анализа функционирования органов управления инвестиционными проектами и службы заказчика-застройщика.</w:t>
      </w:r>
    </w:p>
    <w:p w:rsidR="002F20F4" w:rsidRDefault="002F20F4">
      <w:pPr>
        <w:pStyle w:val="ConsPlusNormal"/>
        <w:jc w:val="both"/>
      </w:pPr>
      <w:r>
        <w:t xml:space="preserve">(п. 7 в ред. </w:t>
      </w:r>
      <w:hyperlink r:id="rId90"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соответственно - сеть "Интернет", официальный 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2F20F4" w:rsidRDefault="002F20F4">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направляют ежегодно, до 15 декабря, с использованием интерактивных форм официального сайта системы в Министерство энергетики Российской Федерации графики реализации указанных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2F20F4" w:rsidRDefault="002F20F4">
      <w:pPr>
        <w:pStyle w:val="ConsPlusNormal"/>
        <w:jc w:val="both"/>
      </w:pPr>
      <w:r>
        <w:t xml:space="preserve">(п. 8 в ред. </w:t>
      </w:r>
      <w:hyperlink r:id="rId91"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bookmarkStart w:id="61" w:name="P446"/>
      <w:bookmarkEnd w:id="61"/>
      <w:r>
        <w:t>9. В ходе осуществления контроля плановые и внеплановые проверки проводятся Министерством энергетики Российской Федерации.</w:t>
      </w:r>
    </w:p>
    <w:p w:rsidR="002F20F4" w:rsidRDefault="002F20F4">
      <w:pPr>
        <w:pStyle w:val="ConsPlusNormal"/>
        <w:ind w:firstLine="540"/>
        <w:jc w:val="both"/>
      </w:pPr>
      <w:r>
        <w:lastRenderedPageBreak/>
        <w:t>Плановая и внеплановая проверки проводятся в форме документарной проверки и (или) выездной проверки.</w:t>
      </w:r>
    </w:p>
    <w:p w:rsidR="002F20F4" w:rsidRDefault="002F20F4">
      <w:pPr>
        <w:pStyle w:val="ConsPlusNormal"/>
        <w:ind w:firstLine="540"/>
        <w:jc w:val="both"/>
      </w:pPr>
      <w:r>
        <w:t>Организация документарной проверки проводится по месту нахождения Министерства энергетики Российской Федерации.</w:t>
      </w:r>
    </w:p>
    <w:p w:rsidR="002F20F4" w:rsidRDefault="002F20F4">
      <w:pPr>
        <w:pStyle w:val="ConsPlusNormal"/>
        <w:ind w:firstLine="540"/>
        <w:jc w:val="both"/>
      </w:pPr>
      <w:r>
        <w:t>Выездная проверка проводится по месту нахождения субъекта электроэнергетики и (или) по месту фактического осуществления его деятельности.</w:t>
      </w:r>
    </w:p>
    <w:p w:rsidR="002F20F4" w:rsidRDefault="002F20F4">
      <w:pPr>
        <w:pStyle w:val="ConsPlusNormal"/>
        <w:ind w:firstLine="540"/>
        <w:jc w:val="both"/>
      </w:pPr>
      <w:r>
        <w:t>График проверок утверждается Министерством энергетики Российской Федерации ежегодно, до 1 декабря.</w:t>
      </w:r>
    </w:p>
    <w:p w:rsidR="002F20F4" w:rsidRDefault="002F20F4">
      <w:pPr>
        <w:pStyle w:val="ConsPlusNormal"/>
        <w:jc w:val="both"/>
      </w:pPr>
      <w:r>
        <w:t xml:space="preserve">(в ред. </w:t>
      </w:r>
      <w:hyperlink r:id="rId92"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10. Плановые проверки проводятся на основании разрабатываемых Министерством энергетики Российской Федерации ежегодных планов, в которых указываются следующие сведения:</w:t>
      </w:r>
    </w:p>
    <w:p w:rsidR="002F20F4" w:rsidRDefault="002F20F4">
      <w:pPr>
        <w:pStyle w:val="ConsPlusNormal"/>
        <w:ind w:firstLine="540"/>
        <w:jc w:val="both"/>
      </w:pPr>
      <w:r>
        <w:t>а) наименования субъектов электроэнергетики, деятельность которых подлежит плановым проверкам;</w:t>
      </w:r>
    </w:p>
    <w:p w:rsidR="002F20F4" w:rsidRDefault="002F20F4">
      <w:pPr>
        <w:pStyle w:val="ConsPlusNormal"/>
        <w:ind w:firstLine="540"/>
        <w:jc w:val="both"/>
      </w:pPr>
      <w:r>
        <w:t>б) цель и основание проведения плановой проверки;</w:t>
      </w:r>
    </w:p>
    <w:p w:rsidR="002F20F4" w:rsidRDefault="002F20F4">
      <w:pPr>
        <w:pStyle w:val="ConsPlusNormal"/>
        <w:ind w:firstLine="540"/>
        <w:jc w:val="both"/>
      </w:pPr>
      <w:r>
        <w:t>в) срок проведения плановой проверки;</w:t>
      </w:r>
    </w:p>
    <w:p w:rsidR="002F20F4" w:rsidRDefault="002F20F4">
      <w:pPr>
        <w:pStyle w:val="ConsPlusNormal"/>
        <w:ind w:firstLine="540"/>
        <w:jc w:val="both"/>
      </w:pPr>
      <w:r>
        <w:t>г) перечень органов исполнительной власти и организаций, участвующих в проверке.</w:t>
      </w:r>
    </w:p>
    <w:p w:rsidR="002F20F4" w:rsidRDefault="002F20F4">
      <w:pPr>
        <w:pStyle w:val="ConsPlusNormal"/>
        <w:ind w:firstLine="540"/>
        <w:jc w:val="both"/>
      </w:pPr>
      <w:r>
        <w:t xml:space="preserve">11. Лица, проводящие проверку хода реализации инвестиционных проектов в области атомной электроэнергетики, должны иметь соответствующий допуск к </w:t>
      </w:r>
      <w:hyperlink r:id="rId93" w:history="1">
        <w:r>
          <w:rPr>
            <w:color w:val="0000FF"/>
          </w:rPr>
          <w:t>сведениям</w:t>
        </w:r>
      </w:hyperlink>
      <w:r>
        <w:t>, относящимся к государственной тайне.</w:t>
      </w:r>
    </w:p>
    <w:p w:rsidR="002F20F4" w:rsidRDefault="002F20F4">
      <w:pPr>
        <w:pStyle w:val="ConsPlusNormal"/>
        <w:ind w:firstLine="540"/>
        <w:jc w:val="both"/>
      </w:pPr>
      <w:r>
        <w:t>12. О проведении плановой проверки субъект электроэнергетики уведомляется Министерством энергетики Российской Федерации не позднее чем за 7 рабочих дней до начала ее проведения посредством направления копии распоряжения или приказа о начале проведения проверки.</w:t>
      </w:r>
    </w:p>
    <w:p w:rsidR="002F20F4" w:rsidRDefault="002F20F4">
      <w:pPr>
        <w:pStyle w:val="ConsPlusNormal"/>
        <w:ind w:firstLine="540"/>
        <w:jc w:val="both"/>
      </w:pPr>
      <w:r>
        <w:t>О проведении внеплановой проверки Министерство энергетики Российской Федерации уведомляет субъект электроэнергетики не позднее чем за 3 рабочих дня до начала проведения проверки.</w:t>
      </w:r>
    </w:p>
    <w:p w:rsidR="002F20F4" w:rsidRDefault="002F20F4">
      <w:pPr>
        <w:pStyle w:val="ConsPlusNormal"/>
        <w:ind w:firstLine="540"/>
        <w:jc w:val="both"/>
      </w:pPr>
      <w:r>
        <w:t>13. Внеплановая проверка проводится в случае изменения сроков выполнения работ, предусмотренных ежегодным планом, установления Министерством энергетики Российской Федерации факта недостоверности представленной отчетной информации, а также выявления отклонений фактических значений показателей инвестиционного проекта от их плановых значений, предусмотренных утвержденной инвестиционной программой (в том числе сроков реализации, стоимости, финансирования и (или) освоения капитальных вложений, основных проектных решений и состава основного оборудования).</w:t>
      </w:r>
    </w:p>
    <w:p w:rsidR="002F20F4" w:rsidRDefault="002F20F4">
      <w:pPr>
        <w:pStyle w:val="ConsPlusNormal"/>
        <w:jc w:val="both"/>
      </w:pPr>
      <w:r>
        <w:t xml:space="preserve">(в ред. </w:t>
      </w:r>
      <w:hyperlink r:id="rId94"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Срок проведения плановой и внеплановой проверки не может превышать 20 рабочих дней.</w:t>
      </w:r>
    </w:p>
    <w:p w:rsidR="002F20F4" w:rsidRDefault="002F20F4">
      <w:pPr>
        <w:pStyle w:val="ConsPlusNormal"/>
        <w:jc w:val="both"/>
      </w:pPr>
      <w:r>
        <w:t xml:space="preserve">(в ред. </w:t>
      </w:r>
      <w:hyperlink r:id="rId95"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14. Руководитель или иное уполномоченное должностное лицо субъекта электроэнергетики обязаны предоставить лицам, проводящим проверку, возможность ознакомиться с необходимыми документами, а также обеспечить доступ к объекту для проведения проверки.</w:t>
      </w:r>
    </w:p>
    <w:p w:rsidR="002F20F4" w:rsidRDefault="002F20F4">
      <w:pPr>
        <w:pStyle w:val="ConsPlusNormal"/>
        <w:ind w:firstLine="540"/>
        <w:jc w:val="both"/>
      </w:pPr>
      <w:r>
        <w:t xml:space="preserve">15. Должностные лица, проводящие проверку, составляют непосредственно после ее завершения акт о результатах проверки (в 2 экземплярах), который оформляется по </w:t>
      </w:r>
      <w:hyperlink r:id="rId96" w:history="1">
        <w:r>
          <w:rPr>
            <w:color w:val="0000FF"/>
          </w:rPr>
          <w:t>форме</w:t>
        </w:r>
      </w:hyperlink>
      <w:r>
        <w:t>, утверждаемой Министерством энергетики Российской Федерации. В случае если для составления указанного акта необходимо получить заключения о результатах проведенных исследований, испытаний, специальных расследований и экспертиз, этот акт составляется в срок, не превышающий 3 рабочих дней после завершения мероприятий по контролю.</w:t>
      </w:r>
    </w:p>
    <w:p w:rsidR="002F20F4" w:rsidRDefault="002F20F4">
      <w:pPr>
        <w:pStyle w:val="ConsPlusNormal"/>
        <w:ind w:firstLine="540"/>
        <w:jc w:val="both"/>
      </w:pPr>
      <w:bookmarkStart w:id="62" w:name="P466"/>
      <w:bookmarkEnd w:id="62"/>
      <w:r>
        <w:t>16. Должностные лица Министерства энергетики Российской Федерации в случае выявления по результатам проверки нарушений выдают предписания об устранении выявленных нарушений, в том числе с указанием необходимости обращения в орган исполнительной власти, уполномоченный на утверждение инвестиционной программы соответствующего субъекта электроэнергетики, для внесения изменений в инвестиционную программу.</w:t>
      </w:r>
    </w:p>
    <w:p w:rsidR="002F20F4" w:rsidRDefault="002F20F4">
      <w:pPr>
        <w:pStyle w:val="ConsPlusNormal"/>
        <w:ind w:firstLine="540"/>
        <w:jc w:val="both"/>
      </w:pPr>
      <w:r>
        <w:t>Акт о результатах проверки и предписание об устранении выявленных нарушений в течение 5 рабочих дней после их составления направляются субъекту электроэнергетики.</w:t>
      </w:r>
    </w:p>
    <w:p w:rsidR="002F20F4" w:rsidRDefault="002F20F4">
      <w:pPr>
        <w:pStyle w:val="ConsPlusNormal"/>
        <w:jc w:val="both"/>
      </w:pPr>
      <w:r>
        <w:t xml:space="preserve">(п. 16 в ред. </w:t>
      </w:r>
      <w:hyperlink r:id="rId97"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lastRenderedPageBreak/>
        <w:t xml:space="preserve">17. Органы исполнительной власти субъектов Российской Федерации проводят плановые и внеплановые проверки в порядке, предусмотренном </w:t>
      </w:r>
      <w:hyperlink w:anchor="P446" w:history="1">
        <w:r>
          <w:rPr>
            <w:color w:val="0000FF"/>
          </w:rPr>
          <w:t>пунктами 9</w:t>
        </w:r>
      </w:hyperlink>
      <w:r>
        <w:t xml:space="preserve"> - </w:t>
      </w:r>
      <w:hyperlink w:anchor="P466" w:history="1">
        <w:r>
          <w:rPr>
            <w:color w:val="0000FF"/>
          </w:rPr>
          <w:t>16</w:t>
        </w:r>
      </w:hyperlink>
      <w:r>
        <w:t xml:space="preserve"> настоящих Правил.</w:t>
      </w:r>
    </w:p>
    <w:p w:rsidR="002F20F4" w:rsidRDefault="002F20F4">
      <w:pPr>
        <w:pStyle w:val="ConsPlusNormal"/>
        <w:jc w:val="both"/>
      </w:pPr>
      <w:r>
        <w:t xml:space="preserve">(в ред. </w:t>
      </w:r>
      <w:hyperlink r:id="rId98"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18. Субъекты электроэнергетики (за исключением сетевых организаций),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2F20F4" w:rsidRDefault="002F20F4">
      <w:pPr>
        <w:pStyle w:val="ConsPlusNormal"/>
        <w:ind w:firstLine="540"/>
        <w:jc w:val="both"/>
      </w:pPr>
      <w:r>
        <w:t xml:space="preserve">Сетевые организации,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размещают на официальном сайте системы в соответствии со </w:t>
      </w:r>
      <w:hyperlink r:id="rId9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отчеты о реализации инвестиционных программ за предыдущий квартал. Такие сетевые организации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2F20F4" w:rsidRDefault="002F20F4">
      <w:pPr>
        <w:pStyle w:val="ConsPlusNormal"/>
        <w:ind w:firstLine="540"/>
        <w:jc w:val="both"/>
      </w:pPr>
      <w:r>
        <w:t xml:space="preserve">Сетевые организации не позднее рабочего дня, соответствующего дню раскрытия информации об отчетах о реализации инвестиционных программ за предыдущий квартал, направляют с использованием интерактивных форм официального сайта системы в Министерство энергетики Российской Федерации уведомление о месте опубликования (точный электронный адрес) информации о стоимости введенных в эксплуатацию объектов капитального строительства,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00" w:history="1">
        <w:r>
          <w:rPr>
            <w:color w:val="0000FF"/>
          </w:rPr>
          <w:t>укрупненные нормативы</w:t>
        </w:r>
      </w:hyperlink>
      <w:r>
        <w:t xml:space="preserve"> цены.</w:t>
      </w:r>
    </w:p>
    <w:p w:rsidR="002F20F4" w:rsidRDefault="002F20F4">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2F20F4" w:rsidRDefault="002F20F4">
      <w:pPr>
        <w:pStyle w:val="ConsPlusNormal"/>
        <w:jc w:val="both"/>
      </w:pPr>
      <w:r>
        <w:t xml:space="preserve">(п. 18 в ред. </w:t>
      </w:r>
      <w:hyperlink r:id="rId101"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19. Субъекты электроэнергетики (за исключением сетевых организаций),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отчеты о реализации инвестиционных программ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2F20F4" w:rsidRDefault="002F20F4">
      <w:pPr>
        <w:pStyle w:val="ConsPlusNormal"/>
        <w:ind w:firstLine="540"/>
        <w:jc w:val="both"/>
      </w:pPr>
      <w:r>
        <w:t xml:space="preserve">Сетевые организации,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w:t>
      </w:r>
      <w:hyperlink r:id="rId102" w:history="1">
        <w:r>
          <w:rPr>
            <w:color w:val="0000FF"/>
          </w:rPr>
          <w:t>стандартами</w:t>
        </w:r>
      </w:hyperlink>
      <w:r>
        <w:t xml:space="preserve">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p w:rsidR="002F20F4" w:rsidRDefault="002F20F4">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2F20F4" w:rsidRDefault="002F20F4">
      <w:pPr>
        <w:pStyle w:val="ConsPlusNormal"/>
        <w:jc w:val="both"/>
      </w:pPr>
      <w:r>
        <w:t xml:space="preserve">(п. 19 в ред. </w:t>
      </w:r>
      <w:hyperlink r:id="rId103"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bookmarkStart w:id="63" w:name="P480"/>
      <w:bookmarkEnd w:id="63"/>
      <w:r>
        <w:t xml:space="preserve">19(1). 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w:t>
      </w:r>
      <w:hyperlink r:id="rId104" w:history="1">
        <w:r>
          <w:rPr>
            <w:color w:val="0000FF"/>
          </w:rPr>
          <w:t>стандартами</w:t>
        </w:r>
      </w:hyperlink>
      <w:r>
        <w:t xml:space="preserve"> раскрытия информации, оператор в течение 24 часов с момента возникновения указанных неполадок и (или) проблем размещает на официальном сайте системы (при наличии возможности) и (или) на официальном сайте оператора в сети "Интернет" соответствующее объявление, содержащее дату и время возникновения указанных неполадок и (или) проблем.</w:t>
      </w:r>
    </w:p>
    <w:p w:rsidR="002F20F4" w:rsidRDefault="002F20F4">
      <w:pPr>
        <w:pStyle w:val="ConsPlusNormal"/>
        <w:ind w:firstLine="540"/>
        <w:jc w:val="both"/>
      </w:pPr>
      <w:bookmarkStart w:id="64" w:name="P481"/>
      <w:bookmarkEnd w:id="64"/>
      <w:r>
        <w:t xml:space="preserve">В случае отсутствия возможности размещения на официальном сайте системы информации, предусмотренной настоящими Правилами и (или) </w:t>
      </w:r>
      <w:hyperlink r:id="rId105" w:history="1">
        <w:r>
          <w:rPr>
            <w:color w:val="0000FF"/>
          </w:rPr>
          <w:t>стандартами</w:t>
        </w:r>
      </w:hyperlink>
      <w:r>
        <w:t xml:space="preserve">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настоящими Правилами и (или) </w:t>
      </w:r>
      <w:hyperlink r:id="rId106" w:history="1">
        <w:r>
          <w:rPr>
            <w:color w:val="0000FF"/>
          </w:rPr>
          <w:t>стандартами</w:t>
        </w:r>
      </w:hyperlink>
      <w:r>
        <w:t xml:space="preserve"> раскрытия информации.</w:t>
      </w:r>
    </w:p>
    <w:p w:rsidR="002F20F4" w:rsidRDefault="002F20F4">
      <w:pPr>
        <w:pStyle w:val="ConsPlusNormal"/>
        <w:ind w:firstLine="540"/>
        <w:jc w:val="both"/>
      </w:pPr>
      <w:r>
        <w:t xml:space="preserve">Органы исполнительной власти, уполномоченные на осуществление контроля за реализацией инвестиционных программ, в течение 3 рабочих дней со дня поступления информации, указанной в </w:t>
      </w:r>
      <w:hyperlink w:anchor="P481" w:history="1">
        <w:r>
          <w:rPr>
            <w:color w:val="0000FF"/>
          </w:rPr>
          <w:t>абзаце втором</w:t>
        </w:r>
      </w:hyperlink>
      <w:r>
        <w:t xml:space="preserve"> настоящего пункта, размещают ее на официальных сайтах указанных органов исполнительной власти в сети "Интернет", если оператором было размещено объявление, предусмотренное </w:t>
      </w:r>
      <w:hyperlink w:anchor="P480" w:history="1">
        <w:r>
          <w:rPr>
            <w:color w:val="0000FF"/>
          </w:rPr>
          <w:t>абзацем первым</w:t>
        </w:r>
      </w:hyperlink>
      <w:r>
        <w:t xml:space="preserve"> настоящего пункта.</w:t>
      </w:r>
    </w:p>
    <w:p w:rsidR="002F20F4" w:rsidRDefault="002F20F4">
      <w:pPr>
        <w:pStyle w:val="ConsPlusNormal"/>
        <w:ind w:firstLine="540"/>
        <w:jc w:val="both"/>
      </w:pPr>
      <w:r>
        <w:t>В случае отсутствия возможности осуществления с использованием официального сайта системы информационного взаимодействия, предусмотренного настоящими Правилами, вследствие возникновения у оператора технических, программных неполадок или иных проблем такое информационное взаимодействие осуществляется путем направления соответствующих уведомлений, документов и сведений в форме электронных документов, подписанных с использованием усиленной квалифицированной электронной подписи, получателям, указанным в настоящих Правилах, в сроки, установленные настоящими Правилами.</w:t>
      </w:r>
    </w:p>
    <w:p w:rsidR="002F20F4" w:rsidRDefault="002F20F4">
      <w:pPr>
        <w:pStyle w:val="ConsPlusNormal"/>
        <w:ind w:firstLine="540"/>
        <w:jc w:val="both"/>
      </w:pPr>
      <w:r>
        <w:t>Оператор в течение 24 часов с момента возобновления возможности размещения указанной информации и (или) осуществления информационного взаимодействия с использованием официального сайта системы размещает на официальном сайте системы и официальном сайте оператора в сети "Интернет" соответствующее объявление, содержащее дату и время такого возобновления.</w:t>
      </w:r>
    </w:p>
    <w:p w:rsidR="002F20F4" w:rsidRDefault="002F20F4">
      <w:pPr>
        <w:pStyle w:val="ConsPlusNormal"/>
        <w:ind w:firstLine="540"/>
        <w:jc w:val="both"/>
      </w:pPr>
      <w:r>
        <w:t>Информация, размещенная в соответствии с положениями настоящего пункта на официальных сайтах органов исполнительной власти, уполномоченных на осуществление контроля за реализацией инвестиционных программ, в сети "Интернет", в течение 3 рабочих дней со дня, указанного в объявлении оператора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на официальном сайте системы.</w:t>
      </w:r>
    </w:p>
    <w:p w:rsidR="002F20F4" w:rsidRDefault="002F20F4">
      <w:pPr>
        <w:pStyle w:val="ConsPlusNormal"/>
        <w:jc w:val="both"/>
      </w:pPr>
      <w:r>
        <w:t xml:space="preserve">(п. 19(1) введен </w:t>
      </w:r>
      <w:hyperlink r:id="rId107" w:history="1">
        <w:r>
          <w:rPr>
            <w:color w:val="0000FF"/>
          </w:rPr>
          <w:t>Постановлением</w:t>
        </w:r>
      </w:hyperlink>
      <w:r>
        <w:t xml:space="preserve"> Правительства РФ от 16.02.2015 N 132)</w:t>
      </w:r>
    </w:p>
    <w:p w:rsidR="002F20F4" w:rsidRDefault="002F20F4">
      <w:pPr>
        <w:pStyle w:val="ConsPlusNormal"/>
        <w:ind w:firstLine="540"/>
        <w:jc w:val="both"/>
      </w:pPr>
      <w:r>
        <w:t>20. Министерство энергетики Российской Федерации ежеквартально, не позднее чем через 90 дней после окончания отчетного квартала, направляет отчет о реализации инвестиционных программ, утвержденных Министерством энергетики Российской Федерации, в органы исполнительной власти, участвующие в утверждении соответствующих инвестиционных программ.</w:t>
      </w:r>
    </w:p>
    <w:p w:rsidR="002F20F4" w:rsidRDefault="002F20F4">
      <w:pPr>
        <w:pStyle w:val="ConsPlusNormal"/>
        <w:jc w:val="both"/>
      </w:pPr>
      <w:r>
        <w:t xml:space="preserve">(п. 20 в ред. </w:t>
      </w:r>
      <w:hyperlink r:id="rId108"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21. Министерство энергетики Российской Федерации и органы исполнительной власти субъектов Российской Федерации в пределах своей компетенции:</w:t>
      </w:r>
    </w:p>
    <w:p w:rsidR="002F20F4" w:rsidRDefault="002F20F4">
      <w:pPr>
        <w:pStyle w:val="ConsPlusNormal"/>
        <w:ind w:firstLine="540"/>
        <w:jc w:val="both"/>
      </w:pPr>
      <w:r>
        <w:t>а) организуют мониторинг реализации инвестиционных программ;</w:t>
      </w:r>
    </w:p>
    <w:p w:rsidR="002F20F4" w:rsidRDefault="002F20F4">
      <w:pPr>
        <w:pStyle w:val="ConsPlusNormal"/>
        <w:ind w:firstLine="540"/>
        <w:jc w:val="both"/>
      </w:pPr>
      <w:r>
        <w:t>б) анализируют и обобщают отчеты об исполнении инвестиционных программ, в том числе отчеты об исполнении графиков, представляемые субъектами электроэнергетики;</w:t>
      </w:r>
    </w:p>
    <w:p w:rsidR="002F20F4" w:rsidRDefault="002F20F4">
      <w:pPr>
        <w:pStyle w:val="ConsPlusNormal"/>
        <w:ind w:firstLine="540"/>
        <w:jc w:val="both"/>
      </w:pPr>
      <w:r>
        <w:t xml:space="preserve">в) утратил силу с 1 января 2016 года. - </w:t>
      </w:r>
      <w:hyperlink r:id="rId109" w:history="1">
        <w:r>
          <w:rPr>
            <w:color w:val="0000FF"/>
          </w:rPr>
          <w:t>Постановление</w:t>
        </w:r>
      </w:hyperlink>
      <w:r>
        <w:t xml:space="preserve"> Правительства РФ от 16.02.2015 N 132.</w:t>
      </w:r>
    </w:p>
    <w:p w:rsidR="002F20F4" w:rsidRDefault="002F20F4">
      <w:pPr>
        <w:pStyle w:val="ConsPlusNormal"/>
        <w:ind w:firstLine="540"/>
        <w:jc w:val="both"/>
      </w:pPr>
      <w:r>
        <w:t>22. Органы исполнительной власти субъектов Российской Федерации ежегодно, до 1 июня, представляют информацию в Министерство энергетики Российской Федерации о результатах контроля за исполнением инвестиционных программ за предыдущий год с использованием единой системы межведомственного электронного взаимодействия в форме электронного документа, подписанного с использованием усиленной квалифицированной электронной подписи, в соответствии с формой, правилами заполнения указанной формы и требованиями к ее формату,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2F20F4" w:rsidRDefault="002F20F4">
      <w:pPr>
        <w:pStyle w:val="ConsPlusNormal"/>
        <w:jc w:val="both"/>
      </w:pPr>
      <w:r>
        <w:t xml:space="preserve">(в ред. </w:t>
      </w:r>
      <w:hyperlink r:id="rId110" w:history="1">
        <w:r>
          <w:rPr>
            <w:color w:val="0000FF"/>
          </w:rPr>
          <w:t>Постановления</w:t>
        </w:r>
      </w:hyperlink>
      <w:r>
        <w:t xml:space="preserve"> Правительства РФ от 16.02.2015 N 132)</w:t>
      </w:r>
    </w:p>
    <w:p w:rsidR="002F20F4" w:rsidRDefault="002F20F4">
      <w:pPr>
        <w:pStyle w:val="ConsPlusNormal"/>
        <w:ind w:firstLine="540"/>
        <w:jc w:val="both"/>
      </w:pPr>
      <w:r>
        <w:t>23. Министерство энергетики Российской Федерации ежегодно, до 1 июля, представляет информацию в Правительство Российской Федерации о результатах контроля за исполнением инвестиционных программ за предыдущий год.</w:t>
      </w:r>
    </w:p>
    <w:p w:rsidR="002F20F4" w:rsidRDefault="002F20F4">
      <w:pPr>
        <w:pStyle w:val="ConsPlusNormal"/>
        <w:ind w:firstLine="540"/>
        <w:jc w:val="both"/>
      </w:pPr>
    </w:p>
    <w:p w:rsidR="002F20F4" w:rsidRDefault="002F20F4">
      <w:pPr>
        <w:pStyle w:val="ConsPlusNormal"/>
        <w:ind w:firstLine="540"/>
        <w:jc w:val="both"/>
      </w:pPr>
    </w:p>
    <w:p w:rsidR="002F20F4" w:rsidRDefault="002F20F4">
      <w:pPr>
        <w:pStyle w:val="ConsPlusNormal"/>
        <w:pBdr>
          <w:top w:val="single" w:sz="6" w:space="0" w:color="auto"/>
        </w:pBdr>
        <w:spacing w:before="100" w:after="100"/>
        <w:jc w:val="both"/>
        <w:rPr>
          <w:sz w:val="2"/>
          <w:szCs w:val="2"/>
        </w:rPr>
      </w:pPr>
    </w:p>
    <w:p w:rsidR="00034F95" w:rsidRDefault="00126E1F"/>
    <w:sectPr w:rsidR="00034F95" w:rsidSect="00162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F4"/>
    <w:rsid w:val="00126E1F"/>
    <w:rsid w:val="00237B3A"/>
    <w:rsid w:val="002F20F4"/>
    <w:rsid w:val="00C4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0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2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2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20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20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20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0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0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2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20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20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20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20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1E547D791184DF8C193788682A119A7427B61500C23FE8370C3E10F496AC3121DF9E4DCC828C3f9kBI" TargetMode="External"/><Relationship Id="rId21" Type="http://schemas.openxmlformats.org/officeDocument/2006/relationships/hyperlink" Target="consultantplus://offline/ref=1811E547D791184DF8C193788682A119AF4B796957037EF48B29CFE3084635D41554F5E5DCC828fCk5I" TargetMode="External"/><Relationship Id="rId42" Type="http://schemas.openxmlformats.org/officeDocument/2006/relationships/hyperlink" Target="consultantplus://offline/ref=1811E547D791184DF8C193788682A119A7437C6E5C0C23FE8370C3E10F496AC3121DF9E4DCC829C4f9k1I" TargetMode="External"/><Relationship Id="rId47" Type="http://schemas.openxmlformats.org/officeDocument/2006/relationships/hyperlink" Target="consultantplus://offline/ref=1811E547D791184DF8C193788682A119A7437C6E5C0C23FE8370C3E10F496AC3121DF9E4DCC829C4f9k5I" TargetMode="External"/><Relationship Id="rId63" Type="http://schemas.openxmlformats.org/officeDocument/2006/relationships/hyperlink" Target="consultantplus://offline/ref=1811E547D791184DF8C193788682A119A7437C6E5C0C23FE8370C3E10F496AC3121DF9E4DCC829C7f9k0I" TargetMode="External"/><Relationship Id="rId68" Type="http://schemas.openxmlformats.org/officeDocument/2006/relationships/hyperlink" Target="consultantplus://offline/ref=1811E547D791184DF8C193788682A119A743766D500E23FE8370C3E10F496AC3121DF9E4DCC829C4f9k3I" TargetMode="External"/><Relationship Id="rId84" Type="http://schemas.openxmlformats.org/officeDocument/2006/relationships/hyperlink" Target="consultantplus://offline/ref=1811E547D791184DF8C193788682A119A7427B61500C23FE8370C3E10F496AC3121DF9E4DCC82DC6f9k4I" TargetMode="External"/><Relationship Id="rId89" Type="http://schemas.openxmlformats.org/officeDocument/2006/relationships/hyperlink" Target="consultantplus://offline/ref=1811E547D791184DF8C193788682A119A7427B61500C23FE8370C3E10F496AC3121DF9E4DCC82DC1f9k1I"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811E547D791184DF8C193788682A119A743766D500123FE8370C3E10F496AC3121DF9E4DCC82FCCf9k7I" TargetMode="External"/><Relationship Id="rId29" Type="http://schemas.openxmlformats.org/officeDocument/2006/relationships/hyperlink" Target="consultantplus://offline/ref=1811E547D791184DF8C193788682A119A74276605D0A23FE8370C3E10F496AC3121DF9E4DCC82BC7f9k1I" TargetMode="External"/><Relationship Id="rId107" Type="http://schemas.openxmlformats.org/officeDocument/2006/relationships/hyperlink" Target="consultantplus://offline/ref=1811E547D791184DF8C193788682A119A7427B61500C23FE8370C3E10F496AC3121DF9E4DCC82DC2f9kBI" TargetMode="External"/><Relationship Id="rId11" Type="http://schemas.openxmlformats.org/officeDocument/2006/relationships/hyperlink" Target="consultantplus://offline/ref=1811E547D791184DF8C193788682A119A7427B61500C23FE8370C3E10F496AC3121DF9E4DCC828C0f9k1I" TargetMode="External"/><Relationship Id="rId24" Type="http://schemas.openxmlformats.org/officeDocument/2006/relationships/hyperlink" Target="consultantplus://offline/ref=1811E547D791184DF8C193788682A119A44A7E60540B23FE8370C3E10F496AC3121DF9E7D5fCkEI" TargetMode="External"/><Relationship Id="rId32" Type="http://schemas.openxmlformats.org/officeDocument/2006/relationships/hyperlink" Target="consultantplus://offline/ref=1811E547D791184DF8C193788682A119A74D7B6D5C0A23FE8370C3E10F496AC3121DF9E4DCC829C5f9kAI" TargetMode="External"/><Relationship Id="rId37" Type="http://schemas.openxmlformats.org/officeDocument/2006/relationships/hyperlink" Target="consultantplus://offline/ref=1811E547D791184DF8C193788682A119A743766D500E23FE8370C3E10F496AC3121DF9E4DCC829C4f9k3I" TargetMode="External"/><Relationship Id="rId40" Type="http://schemas.openxmlformats.org/officeDocument/2006/relationships/hyperlink" Target="consultantplus://offline/ref=1811E547D791184DF8C193788682A119A44A7E60540B23FE8370C3E10Ff4k9I" TargetMode="External"/><Relationship Id="rId45" Type="http://schemas.openxmlformats.org/officeDocument/2006/relationships/hyperlink" Target="consultantplus://offline/ref=1811E547D791184DF8C193788682A119A7437C6E5C0C23FE8370C3E10F496AC3121DF9E4DCC829C4f9k0I" TargetMode="External"/><Relationship Id="rId53" Type="http://schemas.openxmlformats.org/officeDocument/2006/relationships/hyperlink" Target="consultantplus://offline/ref=1811E547D791184DF8C193788682A119A7437C6E5C0C23FE8370C3E10F496AC3121DF9E4DCC829C7f9k3I" TargetMode="External"/><Relationship Id="rId58" Type="http://schemas.openxmlformats.org/officeDocument/2006/relationships/hyperlink" Target="consultantplus://offline/ref=1811E547D791184DF8C193788682A119A743766D500E23FE8370C3E10F496AC3121DF9E4DCC829C4f9k3I" TargetMode="External"/><Relationship Id="rId66" Type="http://schemas.openxmlformats.org/officeDocument/2006/relationships/hyperlink" Target="consultantplus://offline/ref=1811E547D791184DF8C193788682A119A743766D500E23FE8370C3E10F496AC3121DF9E4DCC829C4f9k3I" TargetMode="External"/><Relationship Id="rId74" Type="http://schemas.openxmlformats.org/officeDocument/2006/relationships/hyperlink" Target="consultantplus://offline/ref=1811E547D791184DF8C193788682A119A7437C6E5C0C23FE8370C3E10F496AC3121DF9E4DCC829C6f9k6I" TargetMode="External"/><Relationship Id="rId79" Type="http://schemas.openxmlformats.org/officeDocument/2006/relationships/hyperlink" Target="consultantplus://offline/ref=1811E547D791184DF8C193788682A119A74C786C500023FE8370C3E10F496AC3121DF9E4DCC829C5f9kBI" TargetMode="External"/><Relationship Id="rId87" Type="http://schemas.openxmlformats.org/officeDocument/2006/relationships/hyperlink" Target="consultantplus://offline/ref=1811E547D791184DF8C193788682A119A7427B61500C23FE8370C3E10F496AC3121DF9E4DCC82DC1f9k2I" TargetMode="External"/><Relationship Id="rId102" Type="http://schemas.openxmlformats.org/officeDocument/2006/relationships/hyperlink" Target="consultantplus://offline/ref=1811E547D791184DF8C193788682A119A743766D500E23FE8370C3E10F496AC3121DF9E4DCC829C4f9k3I" TargetMode="External"/><Relationship Id="rId110" Type="http://schemas.openxmlformats.org/officeDocument/2006/relationships/hyperlink" Target="consultantplus://offline/ref=1811E547D791184DF8C193788682A119A7427B61500C23FE8370C3E10F496AC3121DF9E4DCC82DCDf9kBI" TargetMode="External"/><Relationship Id="rId5" Type="http://schemas.openxmlformats.org/officeDocument/2006/relationships/hyperlink" Target="consultantplus://offline/ref=1811E547D791184DF8C193788682A119A74B7E68540923FE8370C3E10F496AC3121DF9E4DCC829C6f9k0I" TargetMode="External"/><Relationship Id="rId61" Type="http://schemas.openxmlformats.org/officeDocument/2006/relationships/hyperlink" Target="consultantplus://offline/ref=1811E547D791184DF8C193788682A119A743766D500E23FE8370C3E10F496AC3121DF9E4DCC829C4f9k3I" TargetMode="External"/><Relationship Id="rId82" Type="http://schemas.openxmlformats.org/officeDocument/2006/relationships/hyperlink" Target="consultantplus://offline/ref=1811E547D791184DF8C193788682A119A7427B61500C23FE8370C3E10F496AC3121DF9E4DCC82DC6f9k5I" TargetMode="External"/><Relationship Id="rId90" Type="http://schemas.openxmlformats.org/officeDocument/2006/relationships/hyperlink" Target="consultantplus://offline/ref=1811E547D791184DF8C193788682A119A7427B61500C23FE8370C3E10F496AC3121DF9E4DCC82DC0f9k2I" TargetMode="External"/><Relationship Id="rId95" Type="http://schemas.openxmlformats.org/officeDocument/2006/relationships/hyperlink" Target="consultantplus://offline/ref=1811E547D791184DF8C193788682A119A7427B61500C23FE8370C3E10F496AC3121DF9E4DCC82DC3f9k6I" TargetMode="External"/><Relationship Id="rId19" Type="http://schemas.openxmlformats.org/officeDocument/2006/relationships/hyperlink" Target="consultantplus://offline/ref=1811E547D791184DF8C193788682A119A74276605D0A23FE8370C3E10F496AC3121DF9E4DCC82BC7f9k3I" TargetMode="External"/><Relationship Id="rId14" Type="http://schemas.openxmlformats.org/officeDocument/2006/relationships/hyperlink" Target="consultantplus://offline/ref=1811E547D791184DF8C193788682A119A7427B61500C23FE8370C3E10F496AC3121DF9E4DCC828C0f9k0I" TargetMode="External"/><Relationship Id="rId22" Type="http://schemas.openxmlformats.org/officeDocument/2006/relationships/hyperlink" Target="consultantplus://offline/ref=1811E547D791184DF8C193788682A119A7427B61500C23FE8370C3E10F496AC3121DF9E4DCC828C0f9k7I" TargetMode="External"/><Relationship Id="rId27" Type="http://schemas.openxmlformats.org/officeDocument/2006/relationships/hyperlink" Target="consultantplus://offline/ref=1811E547D791184DF8C193788682A119A74276605D0A23FE8370C3E10F496AC3121DF9E4DCC82BC7f9k2I" TargetMode="External"/><Relationship Id="rId30" Type="http://schemas.openxmlformats.org/officeDocument/2006/relationships/hyperlink" Target="consultantplus://offline/ref=1811E547D791184DF8C193788682A119A7437B6E500823FE8370C3E10F496AC3121DF9E4DCC829C5f9kAI" TargetMode="External"/><Relationship Id="rId35" Type="http://schemas.openxmlformats.org/officeDocument/2006/relationships/hyperlink" Target="consultantplus://offline/ref=1811E547D791184DF8C193788682A119A743766D500E23FE8370C3E10F496AC3121DF9E4DCC829C4f9k3I" TargetMode="External"/><Relationship Id="rId43" Type="http://schemas.openxmlformats.org/officeDocument/2006/relationships/hyperlink" Target="consultantplus://offline/ref=1811E547D791184DF8C193788682A119A7437B6C510823FE8370C3E10F496AC3121DF9E4DCC82BC7f9k5I" TargetMode="External"/><Relationship Id="rId48" Type="http://schemas.openxmlformats.org/officeDocument/2006/relationships/hyperlink" Target="consultantplus://offline/ref=1811E547D791184DF8C193788682A119A7437C6E5C0C23FE8370C3E10F496AC3121DF9E4DCC829C4f9kBI" TargetMode="External"/><Relationship Id="rId56" Type="http://schemas.openxmlformats.org/officeDocument/2006/relationships/hyperlink" Target="consultantplus://offline/ref=1811E547D791184DF8C193788682A119A7437C6E5C0C23FE8370C3E10F496AC3121DF9E4DCC829C7f9k2I" TargetMode="External"/><Relationship Id="rId64" Type="http://schemas.openxmlformats.org/officeDocument/2006/relationships/hyperlink" Target="consultantplus://offline/ref=1811E547D791184DF8C193788682A119A7437C6E5C0C23FE8370C3E10F496AC3121DF9E4DCC829C7f9k6I" TargetMode="External"/><Relationship Id="rId69" Type="http://schemas.openxmlformats.org/officeDocument/2006/relationships/hyperlink" Target="consultantplus://offline/ref=1811E547D791184DF8C193788682A119A7437C6E5C0C23FE8370C3E10F496AC3121DF9E4DCC829C7f9k4I" TargetMode="External"/><Relationship Id="rId77" Type="http://schemas.openxmlformats.org/officeDocument/2006/relationships/hyperlink" Target="consultantplus://offline/ref=1811E547D791184DF8C193788682A119A743766D500E23FE8370C3E10F496AC3121DF9E4DCC829C4f9k3I" TargetMode="External"/><Relationship Id="rId100" Type="http://schemas.openxmlformats.org/officeDocument/2006/relationships/hyperlink" Target="consultantplus://offline/ref=1811E547D791184DF8C193788682A119A7437B6E500823FE8370C3E10F496AC3121DF9E4DCC829C5f9kAI" TargetMode="External"/><Relationship Id="rId105" Type="http://schemas.openxmlformats.org/officeDocument/2006/relationships/hyperlink" Target="consultantplus://offline/ref=1811E547D791184DF8C193788682A119A743766D500E23FE8370C3E10F496AC3121DF9E4DCC829C4f9k3I" TargetMode="External"/><Relationship Id="rId8" Type="http://schemas.openxmlformats.org/officeDocument/2006/relationships/hyperlink" Target="consultantplus://offline/ref=1811E547D791184DF8C193788682A119A74E7C61500B23FE8370C3E10F496AC3121DF9E4DCC829C5f9k6I" TargetMode="External"/><Relationship Id="rId51" Type="http://schemas.openxmlformats.org/officeDocument/2006/relationships/hyperlink" Target="consultantplus://offline/ref=1811E547D791184DF8C193788682A119A7437C6E5C0C23FE8370C3E10F496AC3121DF9E4DCC829C4f9kAI" TargetMode="External"/><Relationship Id="rId72" Type="http://schemas.openxmlformats.org/officeDocument/2006/relationships/hyperlink" Target="consultantplus://offline/ref=1811E547D791184DF8C193788682A119A7437C6E5C0C23FE8370C3E10F496AC3121DF9E4DCC829C6f9k1I" TargetMode="External"/><Relationship Id="rId80" Type="http://schemas.openxmlformats.org/officeDocument/2006/relationships/hyperlink" Target="consultantplus://offline/ref=1811E547D791184DF8C193788682A119A743766D500E23FE8370C3E10F496AC3121DF9E4DCC829C4f9k3I" TargetMode="External"/><Relationship Id="rId85" Type="http://schemas.openxmlformats.org/officeDocument/2006/relationships/hyperlink" Target="consultantplus://offline/ref=1811E547D791184DF8C193788682A119A7427B61500C23FE8370C3E10F496AC3121DF9E4DCC82DC1f9k3I" TargetMode="External"/><Relationship Id="rId93" Type="http://schemas.openxmlformats.org/officeDocument/2006/relationships/hyperlink" Target="consultantplus://offline/ref=1811E547D791184DF8C193788682A119AF49776155037EF48B29CFE3084635D41554F5E5DCC829fCk6I" TargetMode="External"/><Relationship Id="rId98" Type="http://schemas.openxmlformats.org/officeDocument/2006/relationships/hyperlink" Target="consultantplus://offline/ref=1811E547D791184DF8C193788682A119A7427B61500C23FE8370C3E10F496AC3121DF9E4DCC82DC3f9kAI" TargetMode="External"/><Relationship Id="rId3" Type="http://schemas.openxmlformats.org/officeDocument/2006/relationships/settings" Target="settings.xml"/><Relationship Id="rId12" Type="http://schemas.openxmlformats.org/officeDocument/2006/relationships/hyperlink" Target="consultantplus://offline/ref=1811E547D791184DF8C193788682A119A74276605D0A23FE8370C3E10F496AC3121DF9E4DCC82BC4f9kAI" TargetMode="External"/><Relationship Id="rId17" Type="http://schemas.openxmlformats.org/officeDocument/2006/relationships/hyperlink" Target="consultantplus://offline/ref=1811E547D791184DF8C193788682A119A74E786A540023FE8370C3E10F496AC3121DF9E4DCC829C4f9k3I" TargetMode="External"/><Relationship Id="rId25" Type="http://schemas.openxmlformats.org/officeDocument/2006/relationships/hyperlink" Target="consultantplus://offline/ref=1811E547D791184DF8C193788682A119A74276605D0A23FE8370C3E10F496AC3121DF9E4DCC82BC7f9k2I" TargetMode="External"/><Relationship Id="rId33" Type="http://schemas.openxmlformats.org/officeDocument/2006/relationships/hyperlink" Target="consultantplus://offline/ref=1811E547D791184DF8C193788682A119A74D7B6D5C0A23FE8370C3E10F496AC3121DF9E4DCC829C5f9kAI" TargetMode="External"/><Relationship Id="rId38" Type="http://schemas.openxmlformats.org/officeDocument/2006/relationships/hyperlink" Target="consultantplus://offline/ref=1811E547D791184DF8C193788682A119A743766D500E23FE8370C3E10F496AC3121DF9E4DCC829C4f9k3I" TargetMode="External"/><Relationship Id="rId46" Type="http://schemas.openxmlformats.org/officeDocument/2006/relationships/hyperlink" Target="consultantplus://offline/ref=1811E547D791184DF8C193788682A119A7437C6E5C0C23FE8370C3E10F496AC3121DF9E4DCC829C4f9k6I" TargetMode="External"/><Relationship Id="rId59" Type="http://schemas.openxmlformats.org/officeDocument/2006/relationships/hyperlink" Target="consultantplus://offline/ref=1811E547D791184DF8C193788682A119A743766D500E23FE8370C3E10F496AC3121DF9E4DCC829C4f9k3I" TargetMode="External"/><Relationship Id="rId67" Type="http://schemas.openxmlformats.org/officeDocument/2006/relationships/hyperlink" Target="consultantplus://offline/ref=1811E547D791184DF8C193788682A119A7437C6E5C0C23FE8370C3E10F496AC3121DF9E4DCC829C7f9k4I" TargetMode="External"/><Relationship Id="rId103" Type="http://schemas.openxmlformats.org/officeDocument/2006/relationships/hyperlink" Target="consultantplus://offline/ref=1811E547D791184DF8C193788682A119A7427B61500C23FE8370C3E10F496AC3121DF9E4DCC82DC2f9k6I" TargetMode="External"/><Relationship Id="rId108" Type="http://schemas.openxmlformats.org/officeDocument/2006/relationships/hyperlink" Target="consultantplus://offline/ref=1811E547D791184DF8C193788682A119A7427B61500C23FE8370C3E10F496AC3121DF9E4DCC82DCDf9k6I" TargetMode="External"/><Relationship Id="rId20" Type="http://schemas.openxmlformats.org/officeDocument/2006/relationships/hyperlink" Target="consultantplus://offline/ref=1811E547D791184DF8C193788682A119AF4B796B56037EF48B29CFE3f0k8I" TargetMode="External"/><Relationship Id="rId41" Type="http://schemas.openxmlformats.org/officeDocument/2006/relationships/hyperlink" Target="consultantplus://offline/ref=1811E547D791184DF8C193788682A119A7437C6E5C0C23FE8370C3E10F496AC3121DF9E4DCC829C4f9k3I" TargetMode="External"/><Relationship Id="rId54" Type="http://schemas.openxmlformats.org/officeDocument/2006/relationships/hyperlink" Target="consultantplus://offline/ref=1811E547D791184DF8C193788682A119A743766D500E23FE8370C3E10F496AC3121DF9E4DCC829C4f9k3I" TargetMode="External"/><Relationship Id="rId62" Type="http://schemas.openxmlformats.org/officeDocument/2006/relationships/hyperlink" Target="consultantplus://offline/ref=1811E547D791184DF8C193788682A119A7437B6C510923FE8370C3E10F496AC3121DF9E4DCC829C5f9kAI" TargetMode="External"/><Relationship Id="rId70" Type="http://schemas.openxmlformats.org/officeDocument/2006/relationships/hyperlink" Target="consultantplus://offline/ref=1811E547D791184DF8C193788682A119A7437C6E5C0C23FE8370C3E10F496AC3121DF9E4DCC829C7f9kBI" TargetMode="External"/><Relationship Id="rId75" Type="http://schemas.openxmlformats.org/officeDocument/2006/relationships/hyperlink" Target="consultantplus://offline/ref=1811E547D791184DF8C193788682A119A743766D500E23FE8370C3E10F496AC3121DF9E4DCC829C4f9k3I" TargetMode="External"/><Relationship Id="rId83" Type="http://schemas.openxmlformats.org/officeDocument/2006/relationships/hyperlink" Target="consultantplus://offline/ref=1811E547D791184DF8C193788682A119A74276605D0A23FE8370C3E10F496AC3121DF9E4DCC82BC7f9k6I" TargetMode="External"/><Relationship Id="rId88" Type="http://schemas.openxmlformats.org/officeDocument/2006/relationships/hyperlink" Target="consultantplus://offline/ref=1811E547D791184DF8C193788682A119A74C7F6B510E23FE8370C3E10F496AC3121DF9E4DCC829C6f9k3I" TargetMode="External"/><Relationship Id="rId91" Type="http://schemas.openxmlformats.org/officeDocument/2006/relationships/hyperlink" Target="consultantplus://offline/ref=1811E547D791184DF8C193788682A119A7427B61500C23FE8370C3E10F496AC3121DF9E4DCC82DC0f9kBI" TargetMode="External"/><Relationship Id="rId96" Type="http://schemas.openxmlformats.org/officeDocument/2006/relationships/hyperlink" Target="consultantplus://offline/ref=1811E547D791184DF8C193788682A119A7487E6C570023FE8370C3E10F496AC3121DF9E4DCC829C5f9kAI"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11E547D791184DF8C193788682A119A743766D500123FE8370C3E10F496AC3121DF9E4DCC82FCCf9k0I" TargetMode="External"/><Relationship Id="rId15" Type="http://schemas.openxmlformats.org/officeDocument/2006/relationships/hyperlink" Target="consultantplus://offline/ref=1811E547D791184DF8C193788682A119A7427B61500C23FE8370C3E10F496AC3121DF9E4DCC828C0f9k0I" TargetMode="External"/><Relationship Id="rId23" Type="http://schemas.openxmlformats.org/officeDocument/2006/relationships/hyperlink" Target="consultantplus://offline/ref=1811E547D791184DF8C193788682A119A44A7E60540B23FE8370C3E10Ff4k9I" TargetMode="External"/><Relationship Id="rId28" Type="http://schemas.openxmlformats.org/officeDocument/2006/relationships/hyperlink" Target="consultantplus://offline/ref=1811E547D791184DF8C193788682A119A7437C6E5C0C23FE8370C3E10F496AC3121DF9E4DCC829C5f9k6I" TargetMode="External"/><Relationship Id="rId36" Type="http://schemas.openxmlformats.org/officeDocument/2006/relationships/hyperlink" Target="consultantplus://offline/ref=1811E547D791184DF8C193788682A119A743766D500E23FE8370C3E10F496AC3121DF9E4DCC829C4f9k3I" TargetMode="External"/><Relationship Id="rId49" Type="http://schemas.openxmlformats.org/officeDocument/2006/relationships/hyperlink" Target="consultantplus://offline/ref=1811E547D791184DF8C193788682A119A74D7B6D5C0A23FE8370C3E10F496AC3121DF9E4DCC829C5f9kAI" TargetMode="External"/><Relationship Id="rId57" Type="http://schemas.openxmlformats.org/officeDocument/2006/relationships/hyperlink" Target="consultantplus://offline/ref=1811E547D791184DF8C193788682A119A7437C6E5C0C23FE8370C3E10F496AC3121DF9E4DCC829C7f9k1I" TargetMode="External"/><Relationship Id="rId106" Type="http://schemas.openxmlformats.org/officeDocument/2006/relationships/hyperlink" Target="consultantplus://offline/ref=1811E547D791184DF8C193788682A119A743766D500E23FE8370C3E10F496AC3121DF9E4DCC829C4f9k3I" TargetMode="External"/><Relationship Id="rId10" Type="http://schemas.openxmlformats.org/officeDocument/2006/relationships/hyperlink" Target="consultantplus://offline/ref=1811E547D791184DF8C193788682A119A74C7F685D0C23FE8370C3E10F496AC3121DF9E4DCC829C5f9k6I" TargetMode="External"/><Relationship Id="rId31" Type="http://schemas.openxmlformats.org/officeDocument/2006/relationships/hyperlink" Target="consultantplus://offline/ref=1811E547D791184DF8C193788682A119A743796A500923FE8370C3E10F496AC3121DF9E4DCC829C5f9kBI" TargetMode="External"/><Relationship Id="rId44" Type="http://schemas.openxmlformats.org/officeDocument/2006/relationships/hyperlink" Target="consultantplus://offline/ref=1811E547D791184DF8C193788682A119A7437B6C510923FE8370C3E10F496AC3121DF9E4DCC829C5f9kAI" TargetMode="External"/><Relationship Id="rId52" Type="http://schemas.openxmlformats.org/officeDocument/2006/relationships/hyperlink" Target="consultantplus://offline/ref=1811E547D791184DF8C193788682A119A743766D500E23FE8370C3E10F496AC3121DF9E4DCC829C4f9k3I" TargetMode="External"/><Relationship Id="rId60" Type="http://schemas.openxmlformats.org/officeDocument/2006/relationships/hyperlink" Target="consultantplus://offline/ref=1811E547D791184DF8C193788682A119A743766D500E23FE8370C3E10F496AC3121DF9E4DCC829C4f9k3I" TargetMode="External"/><Relationship Id="rId65" Type="http://schemas.openxmlformats.org/officeDocument/2006/relationships/hyperlink" Target="consultantplus://offline/ref=1811E547D791184DF8C193788682A119A7437C6E5C0C23FE8370C3E10F496AC3121DF9E4DCC829C7f9k5I" TargetMode="External"/><Relationship Id="rId73" Type="http://schemas.openxmlformats.org/officeDocument/2006/relationships/hyperlink" Target="consultantplus://offline/ref=1811E547D791184DF8C193788682A119A7437C6E5C0C23FE8370C3E10F496AC3121DF9E4DCC829C6f9k0I" TargetMode="External"/><Relationship Id="rId78" Type="http://schemas.openxmlformats.org/officeDocument/2006/relationships/hyperlink" Target="consultantplus://offline/ref=1811E547D791184DF8C193788682A119A743766D500E23FE8370C3E10F496AC3121DF9E4DCC829C4f9k3I" TargetMode="External"/><Relationship Id="rId81" Type="http://schemas.openxmlformats.org/officeDocument/2006/relationships/hyperlink" Target="consultantplus://offline/ref=1811E547D791184DF8C193788682A119A743766D500123FE8370C3E10F496AC3121DF9E4DCC82EC5f9k6I" TargetMode="External"/><Relationship Id="rId86" Type="http://schemas.openxmlformats.org/officeDocument/2006/relationships/hyperlink" Target="consultantplus://offline/ref=1811E547D791184DF8C193788682A119A74276605D0A23FE8370C3E10F496AC3121DF9E4DCC82BC7f9k6I" TargetMode="External"/><Relationship Id="rId94" Type="http://schemas.openxmlformats.org/officeDocument/2006/relationships/hyperlink" Target="consultantplus://offline/ref=1811E547D791184DF8C193788682A119A7427B61500C23FE8370C3E10F496AC3121DF9E4DCC82DC3f9k1I" TargetMode="External"/><Relationship Id="rId99" Type="http://schemas.openxmlformats.org/officeDocument/2006/relationships/hyperlink" Target="consultantplus://offline/ref=1811E547D791184DF8C193788682A119A743766D500E23FE8370C3E10F496AC3121DF9E4DCC829C4f9k3I" TargetMode="External"/><Relationship Id="rId101" Type="http://schemas.openxmlformats.org/officeDocument/2006/relationships/hyperlink" Target="consultantplus://offline/ref=1811E547D791184DF8C193788682A119A7427B61500C23FE8370C3E10F496AC3121DF9E4DCC82DC2f9k3I" TargetMode="External"/><Relationship Id="rId4" Type="http://schemas.openxmlformats.org/officeDocument/2006/relationships/webSettings" Target="webSettings.xml"/><Relationship Id="rId9" Type="http://schemas.openxmlformats.org/officeDocument/2006/relationships/hyperlink" Target="consultantplus://offline/ref=1811E547D791184DF8C193788682A119A74E786A540023FE8370C3E10F496AC3121DF9E4DCC829C4f9k3I" TargetMode="External"/><Relationship Id="rId13" Type="http://schemas.openxmlformats.org/officeDocument/2006/relationships/hyperlink" Target="consultantplus://offline/ref=1811E547D791184DF8C193788682A119A7437C6E5C0C23FE8370C3E10F496AC3121DF9E4DCC829C5f9k6I" TargetMode="External"/><Relationship Id="rId18" Type="http://schemas.openxmlformats.org/officeDocument/2006/relationships/hyperlink" Target="consultantplus://offline/ref=1811E547D791184DF8C193788682A119A74E786A540023FE8370C3E10F496AC3121DF9E4DCC829C4f9k7I" TargetMode="External"/><Relationship Id="rId39" Type="http://schemas.openxmlformats.org/officeDocument/2006/relationships/hyperlink" Target="consultantplus://offline/ref=1811E547D791184DF8C193788682A119A743766D500E23FE8370C3E10F496AC3121DF9E4DCC829C4f9k3I" TargetMode="External"/><Relationship Id="rId109" Type="http://schemas.openxmlformats.org/officeDocument/2006/relationships/hyperlink" Target="consultantplus://offline/ref=1811E547D791184DF8C193788682A119A7427B61500C23FE8370C3E10F496AC3121DF9E4DCC82DCDf9k4I" TargetMode="External"/><Relationship Id="rId34" Type="http://schemas.openxmlformats.org/officeDocument/2006/relationships/hyperlink" Target="consultantplus://offline/ref=1811E547D791184DF8C193788682A119A743766D500E23FE8370C3E10F496AC3121DF9E4DCC829C4f9k3I" TargetMode="External"/><Relationship Id="rId50" Type="http://schemas.openxmlformats.org/officeDocument/2006/relationships/hyperlink" Target="consultantplus://offline/ref=1811E547D791184DF8C193788682A119A743796A500923FE8370C3E10F496AC3121DF9E4DCC829C5f9kBI" TargetMode="External"/><Relationship Id="rId55" Type="http://schemas.openxmlformats.org/officeDocument/2006/relationships/hyperlink" Target="consultantplus://offline/ref=1811E547D791184DF8C193788682A119A7437C6E5C0C23FE8370C3E10F496AC3121DF9E4DCC829C7f9k3I" TargetMode="External"/><Relationship Id="rId76" Type="http://schemas.openxmlformats.org/officeDocument/2006/relationships/hyperlink" Target="consultantplus://offline/ref=1811E547D791184DF8C193788682A119A743766D500E23FE8370C3E10F496AC3121DF9E4DCC829C4f9k3I" TargetMode="External"/><Relationship Id="rId97" Type="http://schemas.openxmlformats.org/officeDocument/2006/relationships/hyperlink" Target="consultantplus://offline/ref=1811E547D791184DF8C193788682A119A7427B61500C23FE8370C3E10F496AC3121DF9E4DCC82DC3f9k5I" TargetMode="External"/><Relationship Id="rId104" Type="http://schemas.openxmlformats.org/officeDocument/2006/relationships/hyperlink" Target="consultantplus://offline/ref=1811E547D791184DF8C193788682A119A743766D500E23FE8370C3E10F496AC3121DF9E4DCC829C4f9k3I" TargetMode="External"/><Relationship Id="rId7" Type="http://schemas.openxmlformats.org/officeDocument/2006/relationships/hyperlink" Target="consultantplus://offline/ref=1811E547D791184DF8C193788682A119A748796F540023FE8370C3E10F496AC3121DF9E4DCC829C5f9k6I" TargetMode="External"/><Relationship Id="rId71" Type="http://schemas.openxmlformats.org/officeDocument/2006/relationships/hyperlink" Target="consultantplus://offline/ref=1811E547D791184DF8C193788682A119A7437C6E5C0C23FE8370C3E10F496AC3121DF9E4DCC829C6f9k1I" TargetMode="External"/><Relationship Id="rId92" Type="http://schemas.openxmlformats.org/officeDocument/2006/relationships/hyperlink" Target="consultantplus://offline/ref=1811E547D791184DF8C193788682A119A7427B61500C23FE8370C3E10F496AC3121DF9E4DCC82DC3f9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25867</Words>
  <Characters>147442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Нурлев Алексей Насимович</dc:creator>
  <cp:lastModifiedBy>1</cp:lastModifiedBy>
  <cp:revision>2</cp:revision>
  <dcterms:created xsi:type="dcterms:W3CDTF">2017-08-02T05:30:00Z</dcterms:created>
  <dcterms:modified xsi:type="dcterms:W3CDTF">2017-08-02T05:30:00Z</dcterms:modified>
</cp:coreProperties>
</file>